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8E" w:rsidRPr="007E068E" w:rsidRDefault="007E068E" w:rsidP="007E068E">
      <w:pPr>
        <w:jc w:val="center"/>
        <w:rPr>
          <w:b/>
          <w:color w:val="000000"/>
          <w:spacing w:val="20"/>
          <w:sz w:val="26"/>
          <w:szCs w:val="26"/>
        </w:rPr>
      </w:pPr>
      <w:r w:rsidRPr="007E068E">
        <w:rPr>
          <w:b/>
          <w:color w:val="000000"/>
          <w:spacing w:val="20"/>
          <w:sz w:val="26"/>
          <w:szCs w:val="26"/>
        </w:rPr>
        <w:t xml:space="preserve">ПРОТОКОЛ № </w:t>
      </w:r>
      <w:r w:rsidRPr="007E068E">
        <w:rPr>
          <w:b/>
          <w:color w:val="000000"/>
          <w:spacing w:val="20"/>
          <w:sz w:val="26"/>
          <w:szCs w:val="26"/>
        </w:rPr>
        <w:t>39</w:t>
      </w:r>
    </w:p>
    <w:p w:rsidR="007E068E" w:rsidRPr="007E068E" w:rsidRDefault="007E068E" w:rsidP="007E068E">
      <w:pPr>
        <w:jc w:val="center"/>
        <w:rPr>
          <w:color w:val="000000"/>
          <w:sz w:val="26"/>
          <w:szCs w:val="26"/>
        </w:rPr>
      </w:pPr>
      <w:r w:rsidRPr="007E068E">
        <w:rPr>
          <w:color w:val="000000"/>
          <w:sz w:val="26"/>
          <w:szCs w:val="26"/>
        </w:rPr>
        <w:t>засідання тендерного комітету</w:t>
      </w:r>
    </w:p>
    <w:p w:rsidR="007E068E" w:rsidRPr="007E068E" w:rsidRDefault="007E068E" w:rsidP="007E068E">
      <w:pPr>
        <w:jc w:val="center"/>
        <w:rPr>
          <w:color w:val="000000"/>
          <w:sz w:val="26"/>
          <w:szCs w:val="26"/>
        </w:rPr>
      </w:pPr>
      <w:r w:rsidRPr="007E068E">
        <w:rPr>
          <w:color w:val="000000"/>
          <w:sz w:val="26"/>
          <w:szCs w:val="26"/>
        </w:rPr>
        <w:t>Інституту історії України НАН України</w:t>
      </w:r>
    </w:p>
    <w:p w:rsidR="007E068E" w:rsidRPr="007E068E" w:rsidRDefault="007E068E" w:rsidP="007E068E">
      <w:pPr>
        <w:jc w:val="center"/>
        <w:rPr>
          <w:color w:val="000000"/>
          <w:sz w:val="26"/>
          <w:szCs w:val="26"/>
        </w:rPr>
      </w:pPr>
      <w:r w:rsidRPr="007E068E">
        <w:rPr>
          <w:color w:val="000000"/>
          <w:sz w:val="26"/>
          <w:szCs w:val="26"/>
        </w:rPr>
        <w:t xml:space="preserve">від </w:t>
      </w:r>
      <w:r w:rsidRPr="007E068E">
        <w:rPr>
          <w:color w:val="000000"/>
          <w:sz w:val="26"/>
          <w:szCs w:val="26"/>
        </w:rPr>
        <w:t>13 листопада</w:t>
      </w:r>
      <w:r w:rsidRPr="007E068E">
        <w:rPr>
          <w:color w:val="000000"/>
          <w:sz w:val="26"/>
          <w:szCs w:val="26"/>
        </w:rPr>
        <w:t xml:space="preserve"> 2019 року</w:t>
      </w:r>
    </w:p>
    <w:p w:rsidR="007E068E" w:rsidRPr="007E068E" w:rsidRDefault="007E068E" w:rsidP="007E068E">
      <w:pPr>
        <w:rPr>
          <w:color w:val="000000"/>
          <w:sz w:val="26"/>
          <w:szCs w:val="26"/>
        </w:rPr>
      </w:pPr>
    </w:p>
    <w:p w:rsidR="007E068E" w:rsidRPr="007E068E" w:rsidRDefault="007E068E" w:rsidP="007E068E">
      <w:pPr>
        <w:ind w:firstLine="720"/>
        <w:jc w:val="both"/>
        <w:rPr>
          <w:color w:val="000000"/>
          <w:sz w:val="26"/>
          <w:szCs w:val="26"/>
        </w:rPr>
      </w:pPr>
      <w:r w:rsidRPr="007E068E">
        <w:rPr>
          <w:color w:val="000000"/>
          <w:sz w:val="26"/>
          <w:szCs w:val="26"/>
        </w:rPr>
        <w:t xml:space="preserve">ПРИСУТНІ: Голова тендерного комітету </w:t>
      </w:r>
      <w:proofErr w:type="spellStart"/>
      <w:r w:rsidRPr="007E068E">
        <w:rPr>
          <w:color w:val="000000"/>
          <w:sz w:val="26"/>
          <w:szCs w:val="26"/>
        </w:rPr>
        <w:t>Боряк</w:t>
      </w:r>
      <w:proofErr w:type="spellEnd"/>
      <w:r w:rsidRPr="007E068E">
        <w:rPr>
          <w:color w:val="000000"/>
          <w:sz w:val="26"/>
          <w:szCs w:val="26"/>
        </w:rPr>
        <w:t xml:space="preserve"> Г.В., заступник голови комітету </w:t>
      </w:r>
      <w:proofErr w:type="spellStart"/>
      <w:r w:rsidRPr="007E068E">
        <w:rPr>
          <w:color w:val="000000"/>
          <w:sz w:val="26"/>
          <w:szCs w:val="26"/>
        </w:rPr>
        <w:t>Рудь</w:t>
      </w:r>
      <w:proofErr w:type="spellEnd"/>
      <w:r w:rsidRPr="007E068E">
        <w:rPr>
          <w:color w:val="000000"/>
          <w:sz w:val="26"/>
          <w:szCs w:val="26"/>
        </w:rPr>
        <w:t xml:space="preserve"> М.П., секретар комітету </w:t>
      </w:r>
      <w:proofErr w:type="spellStart"/>
      <w:r w:rsidRPr="007E068E">
        <w:rPr>
          <w:color w:val="000000"/>
          <w:sz w:val="26"/>
          <w:szCs w:val="26"/>
        </w:rPr>
        <w:t>Артамонов</w:t>
      </w:r>
      <w:proofErr w:type="spellEnd"/>
      <w:r w:rsidRPr="007E068E">
        <w:rPr>
          <w:color w:val="000000"/>
          <w:sz w:val="26"/>
          <w:szCs w:val="26"/>
        </w:rPr>
        <w:t xml:space="preserve"> О.О., член</w:t>
      </w:r>
      <w:r>
        <w:rPr>
          <w:color w:val="000000"/>
          <w:sz w:val="26"/>
          <w:szCs w:val="26"/>
        </w:rPr>
        <w:t>и</w:t>
      </w:r>
      <w:r w:rsidRPr="007E068E">
        <w:rPr>
          <w:color w:val="000000"/>
          <w:sz w:val="26"/>
          <w:szCs w:val="26"/>
        </w:rPr>
        <w:t xml:space="preserve"> комітету: Маєвський О.О.</w:t>
      </w:r>
      <w:r>
        <w:rPr>
          <w:color w:val="000000"/>
          <w:sz w:val="26"/>
          <w:szCs w:val="26"/>
        </w:rPr>
        <w:t>, Захарова Л.О.</w:t>
      </w:r>
      <w:r w:rsidRPr="007E068E">
        <w:rPr>
          <w:color w:val="000000"/>
          <w:sz w:val="26"/>
          <w:szCs w:val="26"/>
        </w:rPr>
        <w:t xml:space="preserve"> </w:t>
      </w:r>
    </w:p>
    <w:p w:rsidR="007E068E" w:rsidRPr="007E068E" w:rsidRDefault="007E068E" w:rsidP="007E068E">
      <w:pPr>
        <w:ind w:firstLine="720"/>
        <w:jc w:val="both"/>
        <w:rPr>
          <w:color w:val="000000"/>
          <w:sz w:val="26"/>
          <w:szCs w:val="26"/>
        </w:rPr>
      </w:pPr>
      <w:r w:rsidRPr="007E068E">
        <w:rPr>
          <w:color w:val="000000"/>
          <w:sz w:val="26"/>
          <w:szCs w:val="26"/>
        </w:rPr>
        <w:t xml:space="preserve">СЛУХАЛИ: Про обговорення змін до Додатку до річного плану закупівель на 2019 рік згідно річного кошторису Інституту історії України НАН України у зв’язку з проведенням відкритих торгів </w:t>
      </w:r>
      <w:r w:rsidRPr="007E068E">
        <w:rPr>
          <w:color w:val="000000"/>
          <w:sz w:val="26"/>
          <w:szCs w:val="26"/>
        </w:rPr>
        <w:t>щодо</w:t>
      </w:r>
      <w:r w:rsidRPr="007E068E">
        <w:rPr>
          <w:color w:val="000000"/>
          <w:sz w:val="26"/>
          <w:szCs w:val="26"/>
        </w:rPr>
        <w:t xml:space="preserve"> закупівлі Бензину А-95.</w:t>
      </w:r>
    </w:p>
    <w:p w:rsidR="007E068E" w:rsidRPr="007E068E" w:rsidRDefault="007E068E" w:rsidP="007E068E">
      <w:pPr>
        <w:ind w:firstLine="720"/>
        <w:jc w:val="both"/>
        <w:rPr>
          <w:color w:val="000000"/>
          <w:sz w:val="26"/>
          <w:szCs w:val="26"/>
        </w:rPr>
      </w:pPr>
      <w:r w:rsidRPr="007E068E">
        <w:rPr>
          <w:color w:val="000000"/>
          <w:sz w:val="26"/>
          <w:szCs w:val="26"/>
        </w:rPr>
        <w:t xml:space="preserve">ВИСТУПИЛИ: </w:t>
      </w:r>
      <w:r w:rsidR="002C5237">
        <w:rPr>
          <w:color w:val="000000"/>
          <w:sz w:val="26"/>
          <w:szCs w:val="26"/>
        </w:rPr>
        <w:t xml:space="preserve">заступник голови тендерного комітету </w:t>
      </w:r>
      <w:proofErr w:type="spellStart"/>
      <w:r w:rsidRPr="007E068E">
        <w:rPr>
          <w:color w:val="000000"/>
          <w:sz w:val="26"/>
          <w:szCs w:val="26"/>
        </w:rPr>
        <w:t>Рудь</w:t>
      </w:r>
      <w:proofErr w:type="spellEnd"/>
      <w:r w:rsidRPr="007E068E">
        <w:rPr>
          <w:color w:val="000000"/>
          <w:sz w:val="26"/>
          <w:szCs w:val="26"/>
        </w:rPr>
        <w:t xml:space="preserve"> М.П., який повідомив про те, що </w:t>
      </w:r>
      <w:r w:rsidRPr="007E068E">
        <w:rPr>
          <w:color w:val="000000"/>
          <w:sz w:val="26"/>
          <w:szCs w:val="26"/>
          <w:shd w:val="clear" w:color="auto" w:fill="FFFFFF"/>
        </w:rPr>
        <w:t xml:space="preserve">в </w:t>
      </w:r>
      <w:r w:rsidRPr="007E068E">
        <w:rPr>
          <w:color w:val="000000"/>
          <w:sz w:val="26"/>
          <w:szCs w:val="26"/>
          <w:shd w:val="clear" w:color="auto" w:fill="FFFFFF"/>
        </w:rPr>
        <w:t>грудні</w:t>
      </w:r>
      <w:r w:rsidRPr="007E068E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7E068E">
        <w:rPr>
          <w:color w:val="000000"/>
          <w:sz w:val="26"/>
          <w:szCs w:val="26"/>
          <w:shd w:val="clear" w:color="auto" w:fill="FFFFFF"/>
        </w:rPr>
        <w:t>п.р</w:t>
      </w:r>
      <w:proofErr w:type="spellEnd"/>
      <w:r w:rsidRPr="007E068E">
        <w:rPr>
          <w:color w:val="000000"/>
          <w:sz w:val="26"/>
          <w:szCs w:val="26"/>
          <w:shd w:val="clear" w:color="auto" w:fill="FFFFFF"/>
        </w:rPr>
        <w:t xml:space="preserve">. відбудуться зміни до </w:t>
      </w:r>
      <w:r w:rsidRPr="007E068E">
        <w:rPr>
          <w:color w:val="000000"/>
          <w:sz w:val="26"/>
          <w:szCs w:val="26"/>
        </w:rPr>
        <w:t>Додатку до річного плану закупівель на 2019 рік згідно річного кошторису Інституту історії України НАН України</w:t>
      </w:r>
      <w:r w:rsidRPr="007E068E">
        <w:rPr>
          <w:color w:val="000000"/>
          <w:sz w:val="26"/>
          <w:szCs w:val="26"/>
          <w:shd w:val="clear" w:color="auto" w:fill="FFFFFF"/>
        </w:rPr>
        <w:t xml:space="preserve"> </w:t>
      </w:r>
      <w:r w:rsidRPr="007E068E">
        <w:rPr>
          <w:color w:val="000000"/>
          <w:sz w:val="26"/>
          <w:szCs w:val="26"/>
        </w:rPr>
        <w:t xml:space="preserve">у зв’язку з проведенням відкритих торгів та подальшої закупівлі Бензину </w:t>
      </w:r>
      <w:r w:rsidR="002C5237">
        <w:rPr>
          <w:color w:val="000000"/>
          <w:sz w:val="26"/>
          <w:szCs w:val="26"/>
        </w:rPr>
        <w:t xml:space="preserve">   </w:t>
      </w:r>
      <w:bookmarkStart w:id="0" w:name="_GoBack"/>
      <w:bookmarkEnd w:id="0"/>
      <w:r w:rsidRPr="007E068E">
        <w:rPr>
          <w:color w:val="000000"/>
          <w:sz w:val="26"/>
          <w:szCs w:val="26"/>
        </w:rPr>
        <w:t>А-95.</w:t>
      </w:r>
    </w:p>
    <w:p w:rsidR="007E068E" w:rsidRPr="007E068E" w:rsidRDefault="007E068E" w:rsidP="007E068E">
      <w:pPr>
        <w:ind w:firstLine="720"/>
        <w:jc w:val="both"/>
        <w:rPr>
          <w:color w:val="000000"/>
          <w:sz w:val="26"/>
          <w:szCs w:val="26"/>
        </w:rPr>
      </w:pPr>
      <w:r w:rsidRPr="007E068E">
        <w:rPr>
          <w:color w:val="000000"/>
          <w:sz w:val="26"/>
          <w:szCs w:val="26"/>
        </w:rPr>
        <w:t>1. У зв’язку з вищезазначеним:</w:t>
      </w:r>
    </w:p>
    <w:p w:rsidR="007E068E" w:rsidRPr="007E068E" w:rsidRDefault="007E068E" w:rsidP="007E068E">
      <w:pPr>
        <w:ind w:firstLine="720"/>
        <w:jc w:val="both"/>
        <w:rPr>
          <w:color w:val="000000"/>
          <w:sz w:val="26"/>
          <w:szCs w:val="26"/>
        </w:rPr>
      </w:pPr>
      <w:r w:rsidRPr="007E068E">
        <w:rPr>
          <w:color w:val="000000"/>
          <w:sz w:val="26"/>
          <w:szCs w:val="26"/>
        </w:rPr>
        <w:t xml:space="preserve">1.1. Провести </w:t>
      </w:r>
      <w:r w:rsidRPr="007E068E">
        <w:rPr>
          <w:color w:val="000000"/>
          <w:sz w:val="26"/>
          <w:szCs w:val="26"/>
        </w:rPr>
        <w:t>14 листопада</w:t>
      </w:r>
      <w:r w:rsidRPr="007E068E">
        <w:rPr>
          <w:color w:val="000000"/>
          <w:sz w:val="26"/>
          <w:szCs w:val="26"/>
        </w:rPr>
        <w:t xml:space="preserve"> 2019 року відкриті торги щодо закупівлі Бензину </w:t>
      </w:r>
      <w:r>
        <w:rPr>
          <w:color w:val="000000"/>
          <w:sz w:val="26"/>
          <w:szCs w:val="26"/>
        </w:rPr>
        <w:t xml:space="preserve"> </w:t>
      </w:r>
      <w:r w:rsidRPr="007E068E">
        <w:rPr>
          <w:color w:val="000000"/>
          <w:sz w:val="26"/>
          <w:szCs w:val="26"/>
        </w:rPr>
        <w:t xml:space="preserve">А-95 за ДК 021:2015: 09132000-3 «Бензин» у кількості </w:t>
      </w:r>
      <w:r w:rsidRPr="007E068E">
        <w:rPr>
          <w:b/>
          <w:color w:val="000000"/>
          <w:sz w:val="26"/>
          <w:szCs w:val="26"/>
        </w:rPr>
        <w:t>7000</w:t>
      </w:r>
      <w:r w:rsidRPr="007E068E">
        <w:rPr>
          <w:color w:val="000000"/>
          <w:sz w:val="26"/>
          <w:szCs w:val="26"/>
        </w:rPr>
        <w:t xml:space="preserve"> літрів. Очікувана вартість закупівлі </w:t>
      </w:r>
      <w:r>
        <w:rPr>
          <w:color w:val="000000"/>
          <w:sz w:val="26"/>
          <w:szCs w:val="26"/>
        </w:rPr>
        <w:t xml:space="preserve">становить </w:t>
      </w:r>
      <w:r w:rsidRPr="007E068E">
        <w:rPr>
          <w:b/>
          <w:color w:val="000000"/>
          <w:sz w:val="26"/>
          <w:szCs w:val="26"/>
        </w:rPr>
        <w:t>201180</w:t>
      </w:r>
      <w:r w:rsidRPr="007E068E">
        <w:rPr>
          <w:color w:val="000000"/>
          <w:sz w:val="26"/>
          <w:szCs w:val="26"/>
        </w:rPr>
        <w:t xml:space="preserve"> грн. (двісті </w:t>
      </w:r>
      <w:r w:rsidRPr="007E068E">
        <w:rPr>
          <w:color w:val="000000"/>
          <w:sz w:val="26"/>
          <w:szCs w:val="26"/>
        </w:rPr>
        <w:t>одна</w:t>
      </w:r>
      <w:r w:rsidRPr="007E068E">
        <w:rPr>
          <w:color w:val="000000"/>
          <w:sz w:val="26"/>
          <w:szCs w:val="26"/>
        </w:rPr>
        <w:t xml:space="preserve"> тисяч</w:t>
      </w:r>
      <w:r w:rsidRPr="007E068E">
        <w:rPr>
          <w:color w:val="000000"/>
          <w:sz w:val="26"/>
          <w:szCs w:val="26"/>
        </w:rPr>
        <w:t>а сто вісімдесят</w:t>
      </w:r>
      <w:r w:rsidRPr="007E068E">
        <w:rPr>
          <w:color w:val="000000"/>
          <w:sz w:val="26"/>
          <w:szCs w:val="26"/>
        </w:rPr>
        <w:t xml:space="preserve"> гривень 00 копійок)</w:t>
      </w:r>
      <w:r w:rsidRPr="007E068E">
        <w:rPr>
          <w:color w:val="000000"/>
          <w:sz w:val="26"/>
          <w:szCs w:val="26"/>
        </w:rPr>
        <w:t xml:space="preserve"> з ПДВ – станом на 13.11.2019 р.</w:t>
      </w:r>
    </w:p>
    <w:p w:rsidR="007E068E" w:rsidRPr="007E068E" w:rsidRDefault="007E068E" w:rsidP="007E068E">
      <w:pPr>
        <w:ind w:firstLine="720"/>
        <w:jc w:val="both"/>
        <w:rPr>
          <w:color w:val="000000"/>
          <w:sz w:val="26"/>
          <w:szCs w:val="26"/>
        </w:rPr>
      </w:pPr>
    </w:p>
    <w:p w:rsidR="007E068E" w:rsidRPr="007E068E" w:rsidRDefault="007E068E" w:rsidP="007E068E">
      <w:pPr>
        <w:ind w:firstLine="720"/>
        <w:jc w:val="both"/>
        <w:rPr>
          <w:color w:val="000000"/>
          <w:sz w:val="26"/>
          <w:szCs w:val="26"/>
        </w:rPr>
      </w:pPr>
      <w:r w:rsidRPr="007E068E">
        <w:rPr>
          <w:color w:val="000000"/>
          <w:sz w:val="26"/>
          <w:szCs w:val="26"/>
        </w:rPr>
        <w:t>Результати голосування:</w:t>
      </w:r>
    </w:p>
    <w:p w:rsidR="007E068E" w:rsidRPr="007E068E" w:rsidRDefault="007E068E" w:rsidP="007E068E">
      <w:pPr>
        <w:ind w:firstLine="720"/>
        <w:jc w:val="both"/>
        <w:rPr>
          <w:color w:val="000000"/>
          <w:sz w:val="26"/>
          <w:szCs w:val="26"/>
        </w:rPr>
      </w:pPr>
      <w:proofErr w:type="spellStart"/>
      <w:r w:rsidRPr="007E068E">
        <w:rPr>
          <w:color w:val="000000"/>
          <w:sz w:val="26"/>
          <w:szCs w:val="26"/>
        </w:rPr>
        <w:t>Боряк</w:t>
      </w:r>
      <w:proofErr w:type="spellEnd"/>
      <w:r w:rsidRPr="007E068E">
        <w:rPr>
          <w:color w:val="000000"/>
          <w:sz w:val="26"/>
          <w:szCs w:val="26"/>
        </w:rPr>
        <w:t xml:space="preserve"> Г.В. – «за»;</w:t>
      </w:r>
    </w:p>
    <w:p w:rsidR="007E068E" w:rsidRPr="007E068E" w:rsidRDefault="007E068E" w:rsidP="007E068E">
      <w:pPr>
        <w:ind w:firstLine="720"/>
        <w:jc w:val="both"/>
        <w:rPr>
          <w:color w:val="000000"/>
          <w:sz w:val="26"/>
          <w:szCs w:val="26"/>
        </w:rPr>
      </w:pPr>
      <w:proofErr w:type="spellStart"/>
      <w:r w:rsidRPr="007E068E">
        <w:rPr>
          <w:color w:val="000000"/>
          <w:sz w:val="26"/>
          <w:szCs w:val="26"/>
        </w:rPr>
        <w:t>Рудь</w:t>
      </w:r>
      <w:proofErr w:type="spellEnd"/>
      <w:r w:rsidRPr="007E068E">
        <w:rPr>
          <w:color w:val="000000"/>
          <w:sz w:val="26"/>
          <w:szCs w:val="26"/>
        </w:rPr>
        <w:t xml:space="preserve"> М.П. – «за»; </w:t>
      </w:r>
    </w:p>
    <w:p w:rsidR="007E068E" w:rsidRPr="007E068E" w:rsidRDefault="007E068E" w:rsidP="007E068E">
      <w:pPr>
        <w:ind w:firstLine="720"/>
        <w:jc w:val="both"/>
        <w:rPr>
          <w:color w:val="000000"/>
          <w:sz w:val="26"/>
          <w:szCs w:val="26"/>
        </w:rPr>
      </w:pPr>
      <w:proofErr w:type="spellStart"/>
      <w:r w:rsidRPr="007E068E">
        <w:rPr>
          <w:color w:val="000000"/>
          <w:sz w:val="26"/>
          <w:szCs w:val="26"/>
        </w:rPr>
        <w:t>Артамонов</w:t>
      </w:r>
      <w:proofErr w:type="spellEnd"/>
      <w:r w:rsidRPr="007E068E">
        <w:rPr>
          <w:color w:val="000000"/>
          <w:sz w:val="26"/>
          <w:szCs w:val="26"/>
        </w:rPr>
        <w:t xml:space="preserve"> О.О. – «за»;</w:t>
      </w:r>
    </w:p>
    <w:p w:rsidR="007E068E" w:rsidRPr="007E068E" w:rsidRDefault="007E068E" w:rsidP="007E068E">
      <w:pPr>
        <w:ind w:firstLine="720"/>
        <w:jc w:val="both"/>
        <w:rPr>
          <w:color w:val="000000"/>
          <w:sz w:val="26"/>
          <w:szCs w:val="26"/>
        </w:rPr>
      </w:pPr>
      <w:r w:rsidRPr="007E068E">
        <w:rPr>
          <w:color w:val="000000"/>
          <w:sz w:val="26"/>
          <w:szCs w:val="26"/>
        </w:rPr>
        <w:t>Маєвський О.О. – «за»;</w:t>
      </w:r>
    </w:p>
    <w:p w:rsidR="007E068E" w:rsidRPr="007E068E" w:rsidRDefault="007E068E" w:rsidP="007E068E">
      <w:pPr>
        <w:ind w:firstLine="720"/>
        <w:jc w:val="both"/>
        <w:rPr>
          <w:color w:val="000000"/>
          <w:sz w:val="26"/>
          <w:szCs w:val="26"/>
        </w:rPr>
      </w:pPr>
    </w:p>
    <w:p w:rsidR="007E068E" w:rsidRPr="007E068E" w:rsidRDefault="007E068E" w:rsidP="007E068E">
      <w:pPr>
        <w:ind w:firstLine="720"/>
        <w:jc w:val="both"/>
        <w:rPr>
          <w:color w:val="000000"/>
          <w:sz w:val="26"/>
          <w:szCs w:val="26"/>
        </w:rPr>
      </w:pPr>
      <w:r w:rsidRPr="007E068E">
        <w:rPr>
          <w:color w:val="000000"/>
          <w:sz w:val="26"/>
          <w:szCs w:val="26"/>
        </w:rPr>
        <w:t xml:space="preserve">2. Врахувати на </w:t>
      </w:r>
      <w:r w:rsidRPr="007E068E">
        <w:rPr>
          <w:color w:val="000000"/>
          <w:sz w:val="26"/>
          <w:szCs w:val="26"/>
        </w:rPr>
        <w:t>грудень</w:t>
      </w:r>
      <w:r w:rsidRPr="007E068E">
        <w:rPr>
          <w:color w:val="000000"/>
          <w:sz w:val="26"/>
          <w:szCs w:val="26"/>
        </w:rPr>
        <w:t xml:space="preserve"> </w:t>
      </w:r>
      <w:proofErr w:type="spellStart"/>
      <w:r w:rsidRPr="007E068E">
        <w:rPr>
          <w:color w:val="000000"/>
          <w:sz w:val="26"/>
          <w:szCs w:val="26"/>
        </w:rPr>
        <w:t>п.р</w:t>
      </w:r>
      <w:proofErr w:type="spellEnd"/>
      <w:r w:rsidRPr="007E068E">
        <w:rPr>
          <w:color w:val="000000"/>
          <w:sz w:val="26"/>
          <w:szCs w:val="26"/>
        </w:rPr>
        <w:t>. зміни до Додатку до річного плану закупівель на 2019 рік згідно річного кошторису Інституту історії України НАН України.</w:t>
      </w:r>
    </w:p>
    <w:p w:rsidR="007E068E" w:rsidRPr="007E068E" w:rsidRDefault="007E068E" w:rsidP="007E068E">
      <w:pPr>
        <w:ind w:firstLine="720"/>
        <w:jc w:val="both"/>
        <w:rPr>
          <w:color w:val="000000"/>
          <w:sz w:val="26"/>
          <w:szCs w:val="26"/>
        </w:rPr>
      </w:pPr>
    </w:p>
    <w:p w:rsidR="007E068E" w:rsidRPr="007E068E" w:rsidRDefault="007E068E" w:rsidP="007E068E">
      <w:pPr>
        <w:ind w:firstLine="720"/>
        <w:jc w:val="both"/>
        <w:rPr>
          <w:color w:val="000000"/>
          <w:sz w:val="26"/>
          <w:szCs w:val="26"/>
        </w:rPr>
      </w:pPr>
      <w:r w:rsidRPr="007E068E">
        <w:rPr>
          <w:color w:val="000000"/>
          <w:sz w:val="26"/>
          <w:szCs w:val="26"/>
        </w:rPr>
        <w:t xml:space="preserve">3. </w:t>
      </w:r>
      <w:proofErr w:type="spellStart"/>
      <w:r w:rsidRPr="007E068E">
        <w:rPr>
          <w:color w:val="000000"/>
          <w:sz w:val="26"/>
          <w:szCs w:val="26"/>
        </w:rPr>
        <w:t>Артамонову</w:t>
      </w:r>
      <w:proofErr w:type="spellEnd"/>
      <w:r w:rsidRPr="007E068E">
        <w:rPr>
          <w:color w:val="000000"/>
          <w:sz w:val="26"/>
          <w:szCs w:val="26"/>
        </w:rPr>
        <w:t xml:space="preserve"> О.О. забезпечити розміщення протоколу та змін до річного плану закупівель на 2019 рік згідно річного кошторису протягом п’яти робочих днів з дня їх затвердження згідно Закону України «Про публічні закупівлі» на сайті Інституту історії України НАН України (додається).</w:t>
      </w:r>
    </w:p>
    <w:p w:rsidR="007E068E" w:rsidRPr="007E068E" w:rsidRDefault="007E068E" w:rsidP="007E068E">
      <w:pPr>
        <w:ind w:firstLine="720"/>
        <w:jc w:val="both"/>
        <w:rPr>
          <w:color w:val="000000"/>
          <w:sz w:val="26"/>
          <w:szCs w:val="26"/>
        </w:rPr>
      </w:pPr>
    </w:p>
    <w:p w:rsidR="007E068E" w:rsidRPr="007E068E" w:rsidRDefault="007E068E" w:rsidP="007E068E">
      <w:pPr>
        <w:jc w:val="both"/>
        <w:rPr>
          <w:color w:val="000000"/>
          <w:sz w:val="26"/>
          <w:szCs w:val="26"/>
        </w:rPr>
      </w:pPr>
    </w:p>
    <w:p w:rsidR="007E068E" w:rsidRPr="007E068E" w:rsidRDefault="007E068E" w:rsidP="007E068E">
      <w:pPr>
        <w:jc w:val="both"/>
        <w:rPr>
          <w:color w:val="000000"/>
          <w:sz w:val="26"/>
          <w:szCs w:val="26"/>
        </w:rPr>
      </w:pPr>
    </w:p>
    <w:p w:rsidR="007E068E" w:rsidRPr="007E068E" w:rsidRDefault="007E068E" w:rsidP="007E068E">
      <w:pPr>
        <w:jc w:val="both"/>
        <w:rPr>
          <w:color w:val="000000"/>
          <w:sz w:val="26"/>
          <w:szCs w:val="26"/>
        </w:rPr>
      </w:pPr>
      <w:r w:rsidRPr="007E068E">
        <w:rPr>
          <w:color w:val="000000"/>
          <w:sz w:val="26"/>
          <w:szCs w:val="26"/>
        </w:rPr>
        <w:t>Голова тендерного комітету</w:t>
      </w:r>
    </w:p>
    <w:p w:rsidR="007E068E" w:rsidRPr="007E068E" w:rsidRDefault="007E068E" w:rsidP="007E068E">
      <w:pPr>
        <w:jc w:val="both"/>
        <w:rPr>
          <w:color w:val="000000"/>
          <w:sz w:val="26"/>
          <w:szCs w:val="26"/>
        </w:rPr>
      </w:pPr>
      <w:r w:rsidRPr="007E068E">
        <w:rPr>
          <w:color w:val="000000"/>
          <w:sz w:val="26"/>
          <w:szCs w:val="26"/>
        </w:rPr>
        <w:t>Інституту історії України НАН України,</w:t>
      </w:r>
    </w:p>
    <w:p w:rsidR="007E068E" w:rsidRPr="007E068E" w:rsidRDefault="007E068E" w:rsidP="007E068E">
      <w:pPr>
        <w:jc w:val="both"/>
        <w:rPr>
          <w:color w:val="000000"/>
          <w:sz w:val="26"/>
          <w:szCs w:val="26"/>
        </w:rPr>
      </w:pPr>
      <w:r w:rsidRPr="007E068E">
        <w:rPr>
          <w:color w:val="000000"/>
          <w:sz w:val="26"/>
          <w:szCs w:val="26"/>
        </w:rPr>
        <w:t>професор, доктор історичних наук,</w:t>
      </w:r>
    </w:p>
    <w:p w:rsidR="007E068E" w:rsidRPr="007E068E" w:rsidRDefault="007E068E" w:rsidP="007E068E">
      <w:pPr>
        <w:jc w:val="both"/>
        <w:rPr>
          <w:color w:val="000000"/>
          <w:sz w:val="26"/>
          <w:szCs w:val="26"/>
        </w:rPr>
      </w:pPr>
      <w:r w:rsidRPr="007E068E">
        <w:rPr>
          <w:color w:val="000000"/>
          <w:sz w:val="26"/>
          <w:szCs w:val="26"/>
        </w:rPr>
        <w:t xml:space="preserve">член-кореспондент НАН України                                                    Г.В. </w:t>
      </w:r>
      <w:proofErr w:type="spellStart"/>
      <w:r w:rsidRPr="007E068E">
        <w:rPr>
          <w:color w:val="000000"/>
          <w:sz w:val="26"/>
          <w:szCs w:val="26"/>
        </w:rPr>
        <w:t>Боряк</w:t>
      </w:r>
      <w:proofErr w:type="spellEnd"/>
    </w:p>
    <w:p w:rsidR="007E068E" w:rsidRPr="007E068E" w:rsidRDefault="007E068E" w:rsidP="007E068E">
      <w:pPr>
        <w:jc w:val="both"/>
        <w:rPr>
          <w:color w:val="000000"/>
          <w:sz w:val="26"/>
          <w:szCs w:val="26"/>
        </w:rPr>
      </w:pPr>
    </w:p>
    <w:p w:rsidR="007E068E" w:rsidRPr="007E068E" w:rsidRDefault="007E068E" w:rsidP="007E068E">
      <w:pPr>
        <w:jc w:val="both"/>
        <w:rPr>
          <w:color w:val="000000"/>
          <w:sz w:val="26"/>
          <w:szCs w:val="26"/>
        </w:rPr>
      </w:pPr>
      <w:r w:rsidRPr="007E068E">
        <w:rPr>
          <w:color w:val="000000"/>
          <w:sz w:val="26"/>
          <w:szCs w:val="26"/>
        </w:rPr>
        <w:t xml:space="preserve">Заступник голови комітету                                                               М.П. </w:t>
      </w:r>
      <w:proofErr w:type="spellStart"/>
      <w:r w:rsidRPr="007E068E">
        <w:rPr>
          <w:color w:val="000000"/>
          <w:sz w:val="26"/>
          <w:szCs w:val="26"/>
        </w:rPr>
        <w:t>Рудь</w:t>
      </w:r>
      <w:proofErr w:type="spellEnd"/>
    </w:p>
    <w:p w:rsidR="007E068E" w:rsidRPr="007E068E" w:rsidRDefault="007E068E" w:rsidP="007E068E">
      <w:pPr>
        <w:jc w:val="both"/>
        <w:rPr>
          <w:color w:val="000000"/>
          <w:sz w:val="26"/>
          <w:szCs w:val="26"/>
        </w:rPr>
      </w:pPr>
    </w:p>
    <w:p w:rsidR="007E068E" w:rsidRPr="007E068E" w:rsidRDefault="007E068E" w:rsidP="007E068E">
      <w:pPr>
        <w:jc w:val="both"/>
        <w:rPr>
          <w:color w:val="000000"/>
          <w:sz w:val="26"/>
          <w:szCs w:val="26"/>
        </w:rPr>
      </w:pPr>
      <w:r w:rsidRPr="007E068E">
        <w:rPr>
          <w:color w:val="000000"/>
          <w:sz w:val="26"/>
          <w:szCs w:val="26"/>
        </w:rPr>
        <w:t xml:space="preserve">Секретар комітету                                                                             О.О. </w:t>
      </w:r>
      <w:proofErr w:type="spellStart"/>
      <w:r w:rsidRPr="007E068E">
        <w:rPr>
          <w:color w:val="000000"/>
          <w:sz w:val="26"/>
          <w:szCs w:val="26"/>
        </w:rPr>
        <w:t>Артамонов</w:t>
      </w:r>
      <w:proofErr w:type="spellEnd"/>
    </w:p>
    <w:p w:rsidR="007E068E" w:rsidRPr="007E068E" w:rsidRDefault="007E068E" w:rsidP="007E068E">
      <w:pPr>
        <w:jc w:val="both"/>
        <w:rPr>
          <w:color w:val="000000"/>
          <w:sz w:val="26"/>
          <w:szCs w:val="26"/>
        </w:rPr>
      </w:pPr>
    </w:p>
    <w:p w:rsidR="007E068E" w:rsidRDefault="007E068E" w:rsidP="007E068E">
      <w:pPr>
        <w:jc w:val="both"/>
        <w:rPr>
          <w:color w:val="000000"/>
          <w:sz w:val="26"/>
          <w:szCs w:val="26"/>
        </w:rPr>
      </w:pPr>
      <w:r w:rsidRPr="007E068E">
        <w:rPr>
          <w:color w:val="000000"/>
          <w:sz w:val="26"/>
          <w:szCs w:val="26"/>
        </w:rPr>
        <w:t>Член</w:t>
      </w:r>
      <w:r>
        <w:rPr>
          <w:color w:val="000000"/>
          <w:sz w:val="26"/>
          <w:szCs w:val="26"/>
        </w:rPr>
        <w:t>и</w:t>
      </w:r>
      <w:r w:rsidRPr="007E068E">
        <w:rPr>
          <w:color w:val="000000"/>
          <w:sz w:val="26"/>
          <w:szCs w:val="26"/>
        </w:rPr>
        <w:t xml:space="preserve"> комітету:                                                                                 О.О. Маєвський</w:t>
      </w:r>
    </w:p>
    <w:p w:rsidR="007E068E" w:rsidRPr="007E068E" w:rsidRDefault="007E068E" w:rsidP="007E068E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Л.О. Захарова</w:t>
      </w:r>
    </w:p>
    <w:p w:rsidR="00EF63F3" w:rsidRPr="007E068E" w:rsidRDefault="00EF63F3">
      <w:pPr>
        <w:rPr>
          <w:sz w:val="26"/>
          <w:szCs w:val="26"/>
        </w:rPr>
      </w:pPr>
    </w:p>
    <w:sectPr w:rsidR="00EF63F3" w:rsidRPr="007E06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8E"/>
    <w:rsid w:val="002C5237"/>
    <w:rsid w:val="007E068E"/>
    <w:rsid w:val="00E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1462</Words>
  <Characters>834</Characters>
  <Application>Microsoft Office Word</Application>
  <DocSecurity>0</DocSecurity>
  <Lines>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2019-11-13T09:32:00Z</dcterms:created>
  <dcterms:modified xsi:type="dcterms:W3CDTF">2019-11-13T09:39:00Z</dcterms:modified>
</cp:coreProperties>
</file>