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FD" w:rsidRDefault="003B03FD" w:rsidP="003B03FD">
      <w:pPr>
        <w:jc w:val="center"/>
        <w:rPr>
          <w:b/>
          <w:spacing w:val="20"/>
        </w:rPr>
      </w:pPr>
      <w:r>
        <w:rPr>
          <w:b/>
          <w:spacing w:val="20"/>
        </w:rPr>
        <w:t>ПРОТОКОЛ № 42</w:t>
      </w:r>
    </w:p>
    <w:p w:rsidR="003B03FD" w:rsidRDefault="003B03FD" w:rsidP="003B03FD">
      <w:pPr>
        <w:jc w:val="center"/>
      </w:pPr>
      <w:r>
        <w:t>засідання тендерного комітету</w:t>
      </w:r>
    </w:p>
    <w:p w:rsidR="003B03FD" w:rsidRDefault="003B03FD" w:rsidP="003B03FD">
      <w:pPr>
        <w:jc w:val="center"/>
      </w:pPr>
      <w:r>
        <w:t>Інституту історії України НАН України</w:t>
      </w:r>
    </w:p>
    <w:p w:rsidR="003B03FD" w:rsidRDefault="003B03FD" w:rsidP="003B03FD">
      <w:pPr>
        <w:jc w:val="center"/>
      </w:pPr>
      <w:r>
        <w:t>від 27 листопада 2019 року</w:t>
      </w:r>
    </w:p>
    <w:p w:rsidR="003B03FD" w:rsidRDefault="003B03FD" w:rsidP="003B03FD"/>
    <w:p w:rsidR="003B03FD" w:rsidRDefault="003B03FD" w:rsidP="003B03FD">
      <w:pPr>
        <w:ind w:firstLine="720"/>
        <w:jc w:val="both"/>
      </w:pPr>
      <w:r>
        <w:t xml:space="preserve">ПРИСУТНІ: Голова тендерного комітету </w:t>
      </w:r>
      <w:proofErr w:type="spellStart"/>
      <w:r>
        <w:t>Боряк</w:t>
      </w:r>
      <w:proofErr w:type="spellEnd"/>
      <w:r>
        <w:t xml:space="preserve"> Г.В., заступник голови комітету </w:t>
      </w:r>
      <w:proofErr w:type="spellStart"/>
      <w:r>
        <w:t>Рудь</w:t>
      </w:r>
      <w:proofErr w:type="spellEnd"/>
      <w:r>
        <w:t xml:space="preserve"> М.П., секретар комітету </w:t>
      </w:r>
      <w:proofErr w:type="spellStart"/>
      <w:r>
        <w:t>Артамонов</w:t>
      </w:r>
      <w:proofErr w:type="spellEnd"/>
      <w:r>
        <w:t xml:space="preserve"> О.О., члени комітету: Маєвський О.О., Захарова Л.О. </w:t>
      </w:r>
    </w:p>
    <w:p w:rsidR="003B03FD" w:rsidRDefault="003B03FD" w:rsidP="003B03FD">
      <w:pPr>
        <w:ind w:firstLine="720"/>
        <w:jc w:val="both"/>
      </w:pPr>
      <w:r>
        <w:t>СЛУХАЛИ: Про внесення змін до тендерної документації та розміщення її на майданчику Прозоро в доопрацьованому вигляді у зв’язку з проведенням відкритих торгів щодо закупівлі Бензину А-95.</w:t>
      </w:r>
    </w:p>
    <w:p w:rsidR="003B03FD" w:rsidRDefault="003B03FD" w:rsidP="003B03FD">
      <w:pPr>
        <w:ind w:firstLine="709"/>
        <w:jc w:val="both"/>
      </w:pPr>
      <w:r>
        <w:t xml:space="preserve">ВИСТУПИЛИ: заступник голови тендерного комітету </w:t>
      </w:r>
      <w:proofErr w:type="spellStart"/>
      <w:r>
        <w:t>Рудь</w:t>
      </w:r>
      <w:proofErr w:type="spellEnd"/>
      <w:r>
        <w:t xml:space="preserve"> М.П., який повідомив про те, що 14 листопада 2019 року Інститутом історії України НАН України проведено відкриті торги щодо закупівлі Бензину А-95 за ДК 021:2015 код 09130000-9 «Нафта і дистиляти» у кількості </w:t>
      </w:r>
      <w:r>
        <w:rPr>
          <w:b/>
        </w:rPr>
        <w:t>7000</w:t>
      </w:r>
      <w:r>
        <w:t xml:space="preserve"> літрів. Очікувана вартість закупівлі становить </w:t>
      </w:r>
      <w:r>
        <w:rPr>
          <w:b/>
        </w:rPr>
        <w:t>201180</w:t>
      </w:r>
      <w:r>
        <w:t xml:space="preserve"> грн. (двісті одна тисяча сто вісімдесят гривень 00 копійок) з ПДВ – станом на 13.11.2019 р. Період оскаржень до 28.11.19 р. Подання пропозицій до 02.12.19 р. Аукціон 03.12.19 р.</w:t>
      </w:r>
    </w:p>
    <w:p w:rsidR="003B03FD" w:rsidRDefault="003B03FD" w:rsidP="003B03FD">
      <w:pPr>
        <w:ind w:firstLine="720"/>
        <w:jc w:val="both"/>
      </w:pPr>
      <w:r>
        <w:t xml:space="preserve">Але, на прохання уповноважених осіб майданчику </w:t>
      </w:r>
      <w:r>
        <w:rPr>
          <w:lang w:val="en-US"/>
        </w:rPr>
        <w:t>DZO</w:t>
      </w:r>
      <w:r>
        <w:t>, необхідно внести зміни до тендерної документації та розмістити її на майданчику Прозоро в доопрацьованому вигляді. Так, необхідно видалити вимогу з Тендерної документації, так як закупівля Код за ДК 09130000-9 «Нафта і дистиляти» (Бензин А-95) Розділ 3. Інструкція з підготовки тендерної пропозиції пункт 6 Інформація про технічні, якісні та кількісні характеристики предмета закупівлі «Інформація про відповідність запропонованих товарів медико-технічним вимогам документації повинна бути підтверджена гарантійним листом про відповідність медико-технічним вимогам».</w:t>
      </w:r>
    </w:p>
    <w:p w:rsidR="003B03FD" w:rsidRDefault="003B03FD" w:rsidP="003B03FD">
      <w:pPr>
        <w:ind w:firstLine="720"/>
        <w:jc w:val="both"/>
      </w:pPr>
      <w:r>
        <w:t>У зв’язку з цим дата проведення аукціону буде змінена.</w:t>
      </w:r>
    </w:p>
    <w:p w:rsidR="003B03FD" w:rsidRDefault="003B03FD" w:rsidP="003B03FD">
      <w:pPr>
        <w:ind w:firstLine="720"/>
        <w:jc w:val="both"/>
      </w:pPr>
    </w:p>
    <w:p w:rsidR="003B03FD" w:rsidRDefault="003B03FD" w:rsidP="003B03FD">
      <w:pPr>
        <w:ind w:firstLine="720"/>
        <w:jc w:val="both"/>
      </w:pPr>
      <w:r>
        <w:t>ПРИЙНЯЛИ РІШЕННЯ:</w:t>
      </w:r>
    </w:p>
    <w:p w:rsidR="003B03FD" w:rsidRDefault="003B03FD" w:rsidP="003B03FD">
      <w:pPr>
        <w:ind w:firstLine="720"/>
        <w:jc w:val="both"/>
      </w:pPr>
      <w:r>
        <w:t>1. У зв’язку з вищезазначеним, внести зміни до тендерної документації та розміщення її на майданчику Прозоро в доопрацьованому вигляді у зв’язку з проведенням відкритих торгів щодо закупівлі Бензину А-95.</w:t>
      </w:r>
    </w:p>
    <w:p w:rsidR="003B03FD" w:rsidRDefault="003B03FD" w:rsidP="003B03FD">
      <w:pPr>
        <w:ind w:firstLine="720"/>
        <w:jc w:val="both"/>
      </w:pPr>
    </w:p>
    <w:p w:rsidR="003B03FD" w:rsidRDefault="003B03FD" w:rsidP="003B03FD">
      <w:pPr>
        <w:ind w:firstLine="720"/>
        <w:jc w:val="both"/>
        <w:rPr>
          <w:b/>
        </w:rPr>
      </w:pPr>
      <w:r>
        <w:rPr>
          <w:b/>
        </w:rPr>
        <w:t>Результати голосування членів тендерного комітету:</w:t>
      </w:r>
    </w:p>
    <w:p w:rsidR="003B03FD" w:rsidRDefault="003B03FD" w:rsidP="003B03FD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«за»;</w:t>
      </w:r>
    </w:p>
    <w:p w:rsidR="003B03FD" w:rsidRDefault="003B03FD" w:rsidP="003B03FD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3B03FD" w:rsidRDefault="003B03FD" w:rsidP="003B03FD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3B03FD" w:rsidRDefault="003B03FD" w:rsidP="003B03FD">
      <w:pPr>
        <w:ind w:firstLine="720"/>
        <w:jc w:val="both"/>
      </w:pPr>
      <w:r>
        <w:t>Маєвський О.О. – «за»;</w:t>
      </w:r>
    </w:p>
    <w:p w:rsidR="003B03FD" w:rsidRDefault="003B03FD" w:rsidP="003B03FD">
      <w:pPr>
        <w:ind w:firstLine="720"/>
        <w:jc w:val="both"/>
      </w:pPr>
      <w:r>
        <w:t xml:space="preserve">Захарова Л.О. – «за». </w:t>
      </w:r>
    </w:p>
    <w:p w:rsidR="003B03FD" w:rsidRDefault="003B03FD" w:rsidP="003B03FD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3B03FD" w:rsidRDefault="003B03FD" w:rsidP="003B03FD">
      <w:pPr>
        <w:ind w:firstLine="720"/>
        <w:jc w:val="both"/>
      </w:pPr>
    </w:p>
    <w:p w:rsidR="003B03FD" w:rsidRDefault="003B03FD" w:rsidP="003B03FD">
      <w:pPr>
        <w:ind w:firstLine="720"/>
        <w:jc w:val="both"/>
      </w:pPr>
      <w:r>
        <w:t xml:space="preserve">2. </w:t>
      </w:r>
      <w:proofErr w:type="spellStart"/>
      <w:r>
        <w:t>Артамонову</w:t>
      </w:r>
      <w:proofErr w:type="spellEnd"/>
      <w:r>
        <w:t xml:space="preserve"> О.О. забезпечити розміщення протоколу та змін до річного плану закупівель на 2019 рік згідно річного кошторису протягом п’яти робочих днів з дня їх затвердження згідно Закону України «Про публічні закупівлі» на сайті Інституту історії України НАН України (додається).</w:t>
      </w:r>
    </w:p>
    <w:p w:rsidR="003B03FD" w:rsidRDefault="003B03FD" w:rsidP="003B03FD">
      <w:pPr>
        <w:ind w:firstLine="720"/>
        <w:jc w:val="both"/>
      </w:pPr>
    </w:p>
    <w:p w:rsidR="003B03FD" w:rsidRDefault="003B03FD" w:rsidP="003B03FD">
      <w:pPr>
        <w:jc w:val="both"/>
      </w:pPr>
      <w:r>
        <w:t>Голова тендерного комітету</w:t>
      </w:r>
    </w:p>
    <w:p w:rsidR="003B03FD" w:rsidRDefault="003B03FD" w:rsidP="003B03FD">
      <w:pPr>
        <w:jc w:val="both"/>
      </w:pPr>
      <w:r>
        <w:t>Інституту історії України НАН України,</w:t>
      </w:r>
    </w:p>
    <w:p w:rsidR="003B03FD" w:rsidRDefault="003B03FD" w:rsidP="003B03FD">
      <w:pPr>
        <w:jc w:val="both"/>
      </w:pPr>
      <w:r>
        <w:t>професор, доктор історичних наук,</w:t>
      </w:r>
    </w:p>
    <w:p w:rsidR="003B03FD" w:rsidRDefault="003B03FD" w:rsidP="003B03FD">
      <w:pPr>
        <w:jc w:val="both"/>
      </w:pPr>
      <w:r>
        <w:t xml:space="preserve">член-кореспондент НАН України                                                    </w:t>
      </w:r>
      <w:bookmarkStart w:id="0" w:name="_GoBack"/>
      <w:bookmarkEnd w:id="0"/>
      <w:r>
        <w:t xml:space="preserve">Г.В. </w:t>
      </w:r>
      <w:proofErr w:type="spellStart"/>
      <w:r>
        <w:t>Боряк</w:t>
      </w:r>
      <w:proofErr w:type="spellEnd"/>
    </w:p>
    <w:p w:rsidR="003B03FD" w:rsidRDefault="003B03FD" w:rsidP="003B03FD">
      <w:pPr>
        <w:jc w:val="both"/>
      </w:pPr>
    </w:p>
    <w:p w:rsidR="003B03FD" w:rsidRDefault="003B03FD" w:rsidP="003B03FD">
      <w:pPr>
        <w:jc w:val="both"/>
      </w:pPr>
      <w:r>
        <w:t xml:space="preserve">Заступник голови комітету                                                               М.П. </w:t>
      </w:r>
      <w:proofErr w:type="spellStart"/>
      <w:r>
        <w:t>Рудь</w:t>
      </w:r>
      <w:proofErr w:type="spellEnd"/>
    </w:p>
    <w:p w:rsidR="003B03FD" w:rsidRDefault="003B03FD" w:rsidP="003B03FD">
      <w:pPr>
        <w:jc w:val="both"/>
      </w:pPr>
      <w:r>
        <w:t xml:space="preserve">Секретар комітету                                                                            О.О. </w:t>
      </w:r>
      <w:proofErr w:type="spellStart"/>
      <w:r>
        <w:t>Артамонов</w:t>
      </w:r>
      <w:proofErr w:type="spellEnd"/>
    </w:p>
    <w:p w:rsidR="003B03FD" w:rsidRDefault="003B03FD" w:rsidP="003B03FD">
      <w:pPr>
        <w:jc w:val="both"/>
      </w:pPr>
      <w:r>
        <w:t>Члени комітету:                                                                                О.О. Маєвський</w:t>
      </w:r>
    </w:p>
    <w:p w:rsidR="003B03FD" w:rsidRDefault="003B03FD" w:rsidP="003B03FD">
      <w:pPr>
        <w:jc w:val="both"/>
      </w:pPr>
      <w:r>
        <w:t xml:space="preserve">                                                                                                          Л.О. Захарова</w:t>
      </w:r>
    </w:p>
    <w:p w:rsidR="007A0F69" w:rsidRPr="003B03FD" w:rsidRDefault="007A0F69" w:rsidP="003B03FD"/>
    <w:sectPr w:rsidR="007A0F69" w:rsidRPr="003B0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C4"/>
    <w:rsid w:val="0002535B"/>
    <w:rsid w:val="003B03FD"/>
    <w:rsid w:val="004011C4"/>
    <w:rsid w:val="007A0F69"/>
    <w:rsid w:val="00831EB8"/>
    <w:rsid w:val="008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8D4F-0378-4C35-AFC7-EE1B1349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2019-12-02T09:07:00Z</cp:lastPrinted>
  <dcterms:created xsi:type="dcterms:W3CDTF">2019-11-27T10:57:00Z</dcterms:created>
  <dcterms:modified xsi:type="dcterms:W3CDTF">2019-12-02T09:08:00Z</dcterms:modified>
</cp:coreProperties>
</file>