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E3" w:rsidRPr="00231647" w:rsidRDefault="00A877E3" w:rsidP="00A877E3">
      <w:pPr>
        <w:jc w:val="center"/>
        <w:rPr>
          <w:b/>
          <w:spacing w:val="20"/>
          <w:sz w:val="26"/>
          <w:szCs w:val="26"/>
        </w:rPr>
      </w:pPr>
      <w:r w:rsidRPr="00231647">
        <w:rPr>
          <w:b/>
          <w:spacing w:val="20"/>
          <w:sz w:val="26"/>
          <w:szCs w:val="26"/>
        </w:rPr>
        <w:t>ПРОТОКОЛ № 5</w:t>
      </w:r>
      <w:r w:rsidRPr="00231647">
        <w:rPr>
          <w:b/>
          <w:spacing w:val="20"/>
          <w:sz w:val="26"/>
          <w:szCs w:val="26"/>
        </w:rPr>
        <w:t>5</w:t>
      </w:r>
    </w:p>
    <w:p w:rsidR="00A877E3" w:rsidRPr="00231647" w:rsidRDefault="00A877E3" w:rsidP="00A877E3">
      <w:pPr>
        <w:jc w:val="center"/>
        <w:rPr>
          <w:sz w:val="26"/>
          <w:szCs w:val="26"/>
        </w:rPr>
      </w:pPr>
      <w:r w:rsidRPr="00231647">
        <w:rPr>
          <w:sz w:val="26"/>
          <w:szCs w:val="26"/>
        </w:rPr>
        <w:t>засідання тендерного комітету</w:t>
      </w:r>
    </w:p>
    <w:p w:rsidR="00A877E3" w:rsidRPr="00231647" w:rsidRDefault="00A877E3" w:rsidP="00A877E3">
      <w:pPr>
        <w:jc w:val="center"/>
        <w:rPr>
          <w:sz w:val="26"/>
          <w:szCs w:val="26"/>
        </w:rPr>
      </w:pPr>
      <w:r w:rsidRPr="00231647">
        <w:rPr>
          <w:sz w:val="26"/>
          <w:szCs w:val="26"/>
        </w:rPr>
        <w:t>Інституту історії України НАН України</w:t>
      </w:r>
    </w:p>
    <w:p w:rsidR="00A877E3" w:rsidRPr="00231647" w:rsidRDefault="00A877E3" w:rsidP="00A877E3">
      <w:pPr>
        <w:jc w:val="center"/>
        <w:rPr>
          <w:sz w:val="26"/>
          <w:szCs w:val="26"/>
        </w:rPr>
      </w:pPr>
      <w:r w:rsidRPr="00231647">
        <w:rPr>
          <w:sz w:val="26"/>
          <w:szCs w:val="26"/>
        </w:rPr>
        <w:t xml:space="preserve">від </w:t>
      </w:r>
      <w:r w:rsidRPr="00231647">
        <w:rPr>
          <w:sz w:val="26"/>
          <w:szCs w:val="26"/>
        </w:rPr>
        <w:t>23</w:t>
      </w:r>
      <w:r w:rsidRPr="00231647">
        <w:rPr>
          <w:sz w:val="26"/>
          <w:szCs w:val="26"/>
        </w:rPr>
        <w:t xml:space="preserve"> грудня 2019 року</w:t>
      </w:r>
    </w:p>
    <w:p w:rsidR="00A877E3" w:rsidRPr="00231647" w:rsidRDefault="00A877E3" w:rsidP="00A877E3">
      <w:pPr>
        <w:tabs>
          <w:tab w:val="left" w:pos="3960"/>
        </w:tabs>
        <w:rPr>
          <w:sz w:val="26"/>
          <w:szCs w:val="26"/>
        </w:rPr>
      </w:pPr>
      <w:r w:rsidRPr="00231647">
        <w:rPr>
          <w:sz w:val="26"/>
          <w:szCs w:val="26"/>
        </w:rPr>
        <w:tab/>
      </w:r>
    </w:p>
    <w:p w:rsidR="00A877E3" w:rsidRPr="00231647" w:rsidRDefault="00A877E3" w:rsidP="00A877E3">
      <w:pPr>
        <w:ind w:firstLine="720"/>
        <w:jc w:val="both"/>
        <w:rPr>
          <w:sz w:val="26"/>
          <w:szCs w:val="26"/>
        </w:rPr>
      </w:pPr>
      <w:r w:rsidRPr="00231647">
        <w:rPr>
          <w:sz w:val="26"/>
          <w:szCs w:val="26"/>
        </w:rPr>
        <w:t xml:space="preserve">ПРИСУТНІ: голова тендерного комітету </w:t>
      </w:r>
      <w:proofErr w:type="spellStart"/>
      <w:r w:rsidRPr="00231647">
        <w:rPr>
          <w:sz w:val="26"/>
          <w:szCs w:val="26"/>
        </w:rPr>
        <w:t>Боряк</w:t>
      </w:r>
      <w:proofErr w:type="spellEnd"/>
      <w:r w:rsidRPr="00231647">
        <w:rPr>
          <w:sz w:val="26"/>
          <w:szCs w:val="26"/>
        </w:rPr>
        <w:t xml:space="preserve"> Г.В., заступник голови комітету </w:t>
      </w:r>
      <w:proofErr w:type="spellStart"/>
      <w:r w:rsidRPr="00231647">
        <w:rPr>
          <w:sz w:val="26"/>
          <w:szCs w:val="26"/>
        </w:rPr>
        <w:t>Рудь</w:t>
      </w:r>
      <w:proofErr w:type="spellEnd"/>
      <w:r w:rsidRPr="00231647">
        <w:rPr>
          <w:sz w:val="26"/>
          <w:szCs w:val="26"/>
        </w:rPr>
        <w:t xml:space="preserve"> М.П., секретар комітету </w:t>
      </w:r>
      <w:proofErr w:type="spellStart"/>
      <w:r w:rsidRPr="00231647">
        <w:rPr>
          <w:sz w:val="26"/>
          <w:szCs w:val="26"/>
        </w:rPr>
        <w:t>Артамонов</w:t>
      </w:r>
      <w:proofErr w:type="spellEnd"/>
      <w:r w:rsidRPr="00231647">
        <w:rPr>
          <w:sz w:val="26"/>
          <w:szCs w:val="26"/>
        </w:rPr>
        <w:t xml:space="preserve"> О.О., члени комітету: Маєвський О.О., Захарова Л.О. </w:t>
      </w:r>
    </w:p>
    <w:p w:rsidR="00A877E3" w:rsidRPr="00231647" w:rsidRDefault="00A877E3" w:rsidP="00A877E3">
      <w:pPr>
        <w:ind w:firstLine="720"/>
        <w:jc w:val="both"/>
        <w:rPr>
          <w:sz w:val="26"/>
          <w:szCs w:val="26"/>
        </w:rPr>
      </w:pPr>
    </w:p>
    <w:p w:rsidR="00A877E3" w:rsidRPr="00231647" w:rsidRDefault="00A877E3" w:rsidP="00A877E3">
      <w:pPr>
        <w:ind w:firstLine="720"/>
        <w:jc w:val="both"/>
        <w:rPr>
          <w:sz w:val="26"/>
          <w:szCs w:val="26"/>
        </w:rPr>
      </w:pPr>
      <w:r w:rsidRPr="00231647">
        <w:rPr>
          <w:sz w:val="26"/>
          <w:szCs w:val="26"/>
        </w:rPr>
        <w:t>ПОРЯДОК ДЕННИЙ:</w:t>
      </w:r>
    </w:p>
    <w:p w:rsidR="00A877E3" w:rsidRPr="00231647" w:rsidRDefault="00A877E3" w:rsidP="00A877E3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6"/>
          <w:szCs w:val="26"/>
        </w:rPr>
      </w:pPr>
    </w:p>
    <w:p w:rsidR="00A877E3" w:rsidRPr="00231647" w:rsidRDefault="00A877E3" w:rsidP="00A877E3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6"/>
          <w:szCs w:val="26"/>
        </w:rPr>
      </w:pPr>
      <w:r w:rsidRPr="00231647">
        <w:rPr>
          <w:rFonts w:ascii="Times New Roman" w:hAnsi="Times New Roman" w:cs="Times New Roman"/>
          <w:b w:val="0"/>
          <w:sz w:val="26"/>
          <w:szCs w:val="26"/>
        </w:rPr>
        <w:t xml:space="preserve">1. Про укладання Договору № </w:t>
      </w:r>
      <w:r w:rsidRPr="00231647">
        <w:rPr>
          <w:rFonts w:ascii="Times New Roman" w:hAnsi="Times New Roman" w:cs="Times New Roman"/>
          <w:b w:val="0"/>
          <w:sz w:val="26"/>
          <w:szCs w:val="26"/>
        </w:rPr>
        <w:t>МК-001127</w:t>
      </w:r>
      <w:r w:rsidRPr="00231647">
        <w:rPr>
          <w:rFonts w:ascii="Times New Roman" w:hAnsi="Times New Roman" w:cs="Times New Roman"/>
          <w:b w:val="0"/>
          <w:sz w:val="26"/>
          <w:szCs w:val="26"/>
        </w:rPr>
        <w:t xml:space="preserve"> від </w:t>
      </w:r>
      <w:r w:rsidRPr="00231647">
        <w:rPr>
          <w:rFonts w:ascii="Times New Roman" w:hAnsi="Times New Roman" w:cs="Times New Roman"/>
          <w:b w:val="0"/>
          <w:sz w:val="26"/>
          <w:szCs w:val="26"/>
        </w:rPr>
        <w:t>23</w:t>
      </w:r>
      <w:r w:rsidRPr="00231647">
        <w:rPr>
          <w:rFonts w:ascii="Times New Roman" w:hAnsi="Times New Roman" w:cs="Times New Roman"/>
          <w:b w:val="0"/>
          <w:sz w:val="26"/>
          <w:szCs w:val="26"/>
        </w:rPr>
        <w:t xml:space="preserve">.12.2019 року з </w:t>
      </w:r>
      <w:r w:rsidRPr="00231647">
        <w:rPr>
          <w:rFonts w:ascii="Times New Roman" w:hAnsi="Times New Roman" w:cs="Times New Roman"/>
          <w:b w:val="0"/>
          <w:sz w:val="26"/>
          <w:szCs w:val="26"/>
        </w:rPr>
        <w:t>Товариством з обмеженою відповідальністю</w:t>
      </w:r>
      <w:r w:rsidRPr="0023164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31647">
        <w:rPr>
          <w:rFonts w:ascii="Times New Roman" w:hAnsi="Times New Roman" w:cs="Times New Roman"/>
          <w:b w:val="0"/>
          <w:sz w:val="26"/>
          <w:szCs w:val="26"/>
        </w:rPr>
        <w:t xml:space="preserve">«МОТТО КАРД» </w:t>
      </w:r>
      <w:r w:rsidRPr="00231647">
        <w:rPr>
          <w:rFonts w:ascii="Times New Roman" w:hAnsi="Times New Roman" w:cs="Times New Roman"/>
          <w:b w:val="0"/>
          <w:sz w:val="26"/>
          <w:szCs w:val="26"/>
        </w:rPr>
        <w:t xml:space="preserve">щодо </w:t>
      </w:r>
      <w:r w:rsidRPr="00231647">
        <w:rPr>
          <w:rFonts w:ascii="Times New Roman" w:hAnsi="Times New Roman" w:cs="Times New Roman"/>
          <w:b w:val="0"/>
          <w:sz w:val="26"/>
          <w:szCs w:val="26"/>
        </w:rPr>
        <w:t>поставки 7000 л бензину</w:t>
      </w:r>
      <w:r w:rsidRPr="00231647">
        <w:rPr>
          <w:rFonts w:ascii="Times New Roman" w:hAnsi="Times New Roman" w:cs="Times New Roman"/>
          <w:b w:val="0"/>
          <w:sz w:val="26"/>
          <w:szCs w:val="26"/>
        </w:rPr>
        <w:t xml:space="preserve"> згідно ДК 021:2015 </w:t>
      </w:r>
      <w:r w:rsidRPr="00231647">
        <w:rPr>
          <w:rFonts w:ascii="Times New Roman" w:hAnsi="Times New Roman" w:cs="Times New Roman"/>
          <w:b w:val="0"/>
          <w:sz w:val="26"/>
          <w:szCs w:val="26"/>
        </w:rPr>
        <w:t>09130000-9</w:t>
      </w:r>
      <w:r w:rsidRPr="00231647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Pr="00231647">
        <w:rPr>
          <w:rFonts w:ascii="Times New Roman" w:hAnsi="Times New Roman" w:cs="Times New Roman"/>
          <w:b w:val="0"/>
          <w:sz w:val="26"/>
          <w:szCs w:val="26"/>
        </w:rPr>
        <w:t>Нафта і дистиляти</w:t>
      </w:r>
      <w:r w:rsidRPr="00231647">
        <w:rPr>
          <w:rFonts w:ascii="Times New Roman" w:hAnsi="Times New Roman" w:cs="Times New Roman"/>
          <w:b w:val="0"/>
          <w:sz w:val="26"/>
          <w:szCs w:val="26"/>
        </w:rPr>
        <w:t xml:space="preserve">». Вартість послуг за Договором складає </w:t>
      </w:r>
      <w:r w:rsidRPr="00231647">
        <w:rPr>
          <w:rFonts w:ascii="Times New Roman" w:hAnsi="Times New Roman" w:cs="Times New Roman"/>
          <w:sz w:val="26"/>
          <w:szCs w:val="26"/>
        </w:rPr>
        <w:t>168</w:t>
      </w:r>
      <w:r w:rsidRPr="00231647">
        <w:rPr>
          <w:rFonts w:ascii="Times New Roman" w:hAnsi="Times New Roman" w:cs="Times New Roman"/>
          <w:sz w:val="26"/>
          <w:szCs w:val="26"/>
        </w:rPr>
        <w:t>000,00</w:t>
      </w:r>
      <w:r w:rsidRPr="00231647">
        <w:rPr>
          <w:rFonts w:ascii="Times New Roman" w:hAnsi="Times New Roman" w:cs="Times New Roman"/>
          <w:b w:val="0"/>
          <w:sz w:val="26"/>
          <w:szCs w:val="26"/>
        </w:rPr>
        <w:t xml:space="preserve"> грн. (</w:t>
      </w:r>
      <w:r w:rsidRPr="00231647">
        <w:rPr>
          <w:rFonts w:ascii="Times New Roman" w:hAnsi="Times New Roman" w:cs="Times New Roman"/>
          <w:b w:val="0"/>
          <w:sz w:val="26"/>
          <w:szCs w:val="26"/>
        </w:rPr>
        <w:t>сто шістдесят вісім</w:t>
      </w:r>
      <w:r w:rsidRPr="00231647">
        <w:rPr>
          <w:rFonts w:ascii="Times New Roman" w:hAnsi="Times New Roman" w:cs="Times New Roman"/>
          <w:b w:val="0"/>
          <w:sz w:val="26"/>
          <w:szCs w:val="26"/>
        </w:rPr>
        <w:t xml:space="preserve"> тисяч грн. 00 коп.) з ПДВ. Договір потрібно оприлюдн</w:t>
      </w:r>
      <w:r w:rsidRPr="00231647">
        <w:rPr>
          <w:rFonts w:ascii="Times New Roman" w:hAnsi="Times New Roman" w:cs="Times New Roman"/>
          <w:b w:val="0"/>
          <w:sz w:val="26"/>
          <w:szCs w:val="26"/>
        </w:rPr>
        <w:t>и</w:t>
      </w:r>
      <w:r w:rsidRPr="00231647">
        <w:rPr>
          <w:rFonts w:ascii="Times New Roman" w:hAnsi="Times New Roman" w:cs="Times New Roman"/>
          <w:b w:val="0"/>
          <w:sz w:val="26"/>
          <w:szCs w:val="26"/>
        </w:rPr>
        <w:t>ти на офіційному майданчику Прозоро.</w:t>
      </w:r>
    </w:p>
    <w:p w:rsidR="00A877E3" w:rsidRPr="00231647" w:rsidRDefault="00A877E3" w:rsidP="00A877E3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6"/>
          <w:szCs w:val="26"/>
        </w:rPr>
      </w:pPr>
    </w:p>
    <w:p w:rsidR="00A877E3" w:rsidRPr="00231647" w:rsidRDefault="00A877E3" w:rsidP="00A877E3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6"/>
          <w:szCs w:val="26"/>
        </w:rPr>
      </w:pPr>
      <w:r w:rsidRPr="00231647">
        <w:rPr>
          <w:rFonts w:ascii="Times New Roman" w:hAnsi="Times New Roman" w:cs="Times New Roman"/>
          <w:b w:val="0"/>
          <w:sz w:val="26"/>
          <w:szCs w:val="26"/>
        </w:rPr>
        <w:t xml:space="preserve">СЛУХАЛИ: </w:t>
      </w:r>
    </w:p>
    <w:p w:rsidR="00A877E3" w:rsidRPr="00231647" w:rsidRDefault="00A877E3" w:rsidP="00A877E3">
      <w:pPr>
        <w:ind w:firstLine="720"/>
        <w:jc w:val="both"/>
        <w:rPr>
          <w:sz w:val="26"/>
          <w:szCs w:val="26"/>
        </w:rPr>
      </w:pPr>
      <w:r w:rsidRPr="00231647">
        <w:rPr>
          <w:sz w:val="26"/>
          <w:szCs w:val="26"/>
        </w:rPr>
        <w:t xml:space="preserve">По питанню порядку денного заступника голови тендерного комітету Інституту </w:t>
      </w:r>
      <w:proofErr w:type="spellStart"/>
      <w:r w:rsidRPr="00231647">
        <w:rPr>
          <w:sz w:val="26"/>
          <w:szCs w:val="26"/>
        </w:rPr>
        <w:t>Рудя</w:t>
      </w:r>
      <w:proofErr w:type="spellEnd"/>
      <w:r w:rsidRPr="00231647">
        <w:rPr>
          <w:sz w:val="26"/>
          <w:szCs w:val="26"/>
        </w:rPr>
        <w:t xml:space="preserve"> М.П., який </w:t>
      </w:r>
      <w:r w:rsidRPr="00231647">
        <w:rPr>
          <w:sz w:val="26"/>
          <w:szCs w:val="26"/>
        </w:rPr>
        <w:t xml:space="preserve">довів інформацію про те, що 14 листопада 2019 року </w:t>
      </w:r>
      <w:r w:rsidR="00231647" w:rsidRPr="00231647">
        <w:rPr>
          <w:sz w:val="26"/>
          <w:szCs w:val="26"/>
        </w:rPr>
        <w:t xml:space="preserve">на офіційному майданчику Прозоро </w:t>
      </w:r>
      <w:r w:rsidRPr="00231647">
        <w:rPr>
          <w:sz w:val="26"/>
          <w:szCs w:val="26"/>
        </w:rPr>
        <w:t xml:space="preserve">було оприлюднено оголошення про проведення процедури закупівлі 7000 л бензину. Серед </w:t>
      </w:r>
      <w:r w:rsidR="00231647" w:rsidRPr="00231647">
        <w:rPr>
          <w:sz w:val="26"/>
          <w:szCs w:val="26"/>
        </w:rPr>
        <w:t xml:space="preserve">шести </w:t>
      </w:r>
      <w:r w:rsidRPr="00231647">
        <w:rPr>
          <w:sz w:val="26"/>
          <w:szCs w:val="26"/>
        </w:rPr>
        <w:t xml:space="preserve">учасників процедури закупівлі визнано Переможцем Товариство з обмеженою відповідальністю «МОТТО КАРД», яке відповідає кваліфікаційним критеріям, </w:t>
      </w:r>
      <w:r w:rsidR="00231647" w:rsidRPr="00231647">
        <w:rPr>
          <w:sz w:val="26"/>
          <w:szCs w:val="26"/>
        </w:rPr>
        <w:t>встановленим</w:t>
      </w:r>
      <w:r w:rsidRPr="00231647">
        <w:rPr>
          <w:sz w:val="26"/>
          <w:szCs w:val="26"/>
        </w:rPr>
        <w:t xml:space="preserve"> </w:t>
      </w:r>
      <w:r w:rsidR="00231647" w:rsidRPr="00231647">
        <w:rPr>
          <w:sz w:val="26"/>
          <w:szCs w:val="26"/>
        </w:rPr>
        <w:t>у</w:t>
      </w:r>
      <w:r w:rsidRPr="00231647">
        <w:rPr>
          <w:sz w:val="26"/>
          <w:szCs w:val="26"/>
        </w:rPr>
        <w:t xml:space="preserve"> тендерній документації. </w:t>
      </w:r>
      <w:r w:rsidR="00231647" w:rsidRPr="00231647">
        <w:rPr>
          <w:sz w:val="26"/>
          <w:szCs w:val="26"/>
        </w:rPr>
        <w:t>В</w:t>
      </w:r>
      <w:r w:rsidRPr="00231647">
        <w:rPr>
          <w:sz w:val="26"/>
          <w:szCs w:val="26"/>
        </w:rPr>
        <w:t>ідсутні підстави для відмови, установлені ст. 17 Закону України «Про публічні закупівлі».</w:t>
      </w:r>
      <w:r w:rsidR="00231647" w:rsidRPr="00231647">
        <w:rPr>
          <w:sz w:val="26"/>
          <w:szCs w:val="26"/>
        </w:rPr>
        <w:t xml:space="preserve"> Враховуючи вищенаведене, </w:t>
      </w:r>
      <w:proofErr w:type="spellStart"/>
      <w:r w:rsidR="00231647" w:rsidRPr="00231647">
        <w:rPr>
          <w:sz w:val="26"/>
          <w:szCs w:val="26"/>
        </w:rPr>
        <w:t>Рудь</w:t>
      </w:r>
      <w:proofErr w:type="spellEnd"/>
      <w:r w:rsidR="00231647" w:rsidRPr="00231647">
        <w:rPr>
          <w:sz w:val="26"/>
          <w:szCs w:val="26"/>
        </w:rPr>
        <w:t xml:space="preserve"> М.П. </w:t>
      </w:r>
      <w:r w:rsidRPr="00231647">
        <w:rPr>
          <w:rStyle w:val="m8894150738018021445xfmc1"/>
          <w:sz w:val="26"/>
          <w:szCs w:val="26"/>
        </w:rPr>
        <w:t>запропонував</w:t>
      </w:r>
      <w:r w:rsidRPr="00231647">
        <w:rPr>
          <w:sz w:val="26"/>
          <w:szCs w:val="26"/>
        </w:rPr>
        <w:t>:</w:t>
      </w:r>
    </w:p>
    <w:p w:rsidR="00A877E3" w:rsidRPr="00231647" w:rsidRDefault="00A877E3" w:rsidP="00A877E3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6"/>
          <w:szCs w:val="26"/>
        </w:rPr>
      </w:pPr>
      <w:r w:rsidRPr="00231647">
        <w:rPr>
          <w:rFonts w:ascii="Times New Roman" w:hAnsi="Times New Roman" w:cs="Times New Roman"/>
          <w:b w:val="0"/>
          <w:sz w:val="26"/>
          <w:szCs w:val="26"/>
        </w:rPr>
        <w:t xml:space="preserve">1. Укласти Договір № МК-001127 від 23.12.2019 року з Товариством з обмеженою відповідальністю «Мотто Кард» щодо поставки 7000 л бензину згідно ДК 021:2015 09130000-9 «Нафта і дистиляти». Вартість послуг за Договором складає </w:t>
      </w:r>
      <w:r w:rsidRPr="00231647">
        <w:rPr>
          <w:rFonts w:ascii="Times New Roman" w:hAnsi="Times New Roman" w:cs="Times New Roman"/>
          <w:sz w:val="26"/>
          <w:szCs w:val="26"/>
        </w:rPr>
        <w:t>168000,00</w:t>
      </w:r>
      <w:r w:rsidRPr="00231647">
        <w:rPr>
          <w:rFonts w:ascii="Times New Roman" w:hAnsi="Times New Roman" w:cs="Times New Roman"/>
          <w:b w:val="0"/>
          <w:sz w:val="26"/>
          <w:szCs w:val="26"/>
        </w:rPr>
        <w:t xml:space="preserve"> грн. (сто шістдесят вісім тисяч грн. 00 коп.) з ПДВ. Договір потрібно оприлюднити на офіційному майданчику Прозоро.</w:t>
      </w:r>
    </w:p>
    <w:p w:rsidR="00A877E3" w:rsidRPr="00231647" w:rsidRDefault="00A877E3" w:rsidP="00A877E3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6"/>
          <w:szCs w:val="26"/>
        </w:rPr>
      </w:pPr>
    </w:p>
    <w:p w:rsidR="00A877E3" w:rsidRPr="00231647" w:rsidRDefault="00A877E3" w:rsidP="00A877E3">
      <w:pPr>
        <w:ind w:firstLine="720"/>
        <w:jc w:val="both"/>
        <w:rPr>
          <w:sz w:val="26"/>
          <w:szCs w:val="26"/>
        </w:rPr>
      </w:pPr>
      <w:r w:rsidRPr="00231647">
        <w:rPr>
          <w:sz w:val="26"/>
          <w:szCs w:val="26"/>
        </w:rPr>
        <w:t>ПРИЙНЯЛИ РІШЕННЯ:</w:t>
      </w:r>
    </w:p>
    <w:p w:rsidR="00A877E3" w:rsidRPr="00231647" w:rsidRDefault="00A877E3" w:rsidP="00A877E3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6"/>
          <w:szCs w:val="26"/>
        </w:rPr>
      </w:pPr>
      <w:r w:rsidRPr="00231647">
        <w:rPr>
          <w:rFonts w:ascii="Times New Roman" w:hAnsi="Times New Roman" w:cs="Times New Roman"/>
          <w:b w:val="0"/>
          <w:sz w:val="26"/>
          <w:szCs w:val="26"/>
        </w:rPr>
        <w:t xml:space="preserve">1. Укласти Договір № МК-001127 від 23.12.2019 року з Товариством з обмеженою відповідальністю «Мотто Кард» щодо поставки 7000 л бензину згідно ДК 021:2015 09130000-9 «Нафта і дистиляти». Вартість послуг за Договором складає </w:t>
      </w:r>
      <w:r w:rsidRPr="00231647">
        <w:rPr>
          <w:rFonts w:ascii="Times New Roman" w:hAnsi="Times New Roman" w:cs="Times New Roman"/>
          <w:sz w:val="26"/>
          <w:szCs w:val="26"/>
        </w:rPr>
        <w:t>168000,00</w:t>
      </w:r>
      <w:r w:rsidRPr="00231647">
        <w:rPr>
          <w:rFonts w:ascii="Times New Roman" w:hAnsi="Times New Roman" w:cs="Times New Roman"/>
          <w:b w:val="0"/>
          <w:sz w:val="26"/>
          <w:szCs w:val="26"/>
        </w:rPr>
        <w:t xml:space="preserve"> грн. (сто шістдесят вісім тисяч грн. 00 коп.) з ПДВ. Договір потрібно оприлюднити на офіційному майданчику Прозоро.</w:t>
      </w:r>
    </w:p>
    <w:p w:rsidR="00A877E3" w:rsidRPr="00231647" w:rsidRDefault="00A877E3" w:rsidP="00A877E3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6"/>
          <w:szCs w:val="26"/>
        </w:rPr>
      </w:pPr>
    </w:p>
    <w:p w:rsidR="00A877E3" w:rsidRPr="00231647" w:rsidRDefault="00A877E3" w:rsidP="00A877E3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31647">
        <w:rPr>
          <w:rFonts w:ascii="Times New Roman" w:hAnsi="Times New Roman" w:cs="Times New Roman"/>
          <w:sz w:val="26"/>
          <w:szCs w:val="26"/>
        </w:rPr>
        <w:t>Результати голосування членів тендерного комітету:</w:t>
      </w:r>
    </w:p>
    <w:p w:rsidR="00A877E3" w:rsidRPr="00231647" w:rsidRDefault="00A877E3" w:rsidP="00A877E3">
      <w:pPr>
        <w:ind w:firstLine="720"/>
        <w:jc w:val="both"/>
        <w:rPr>
          <w:sz w:val="26"/>
          <w:szCs w:val="26"/>
        </w:rPr>
      </w:pPr>
      <w:proofErr w:type="spellStart"/>
      <w:r w:rsidRPr="00231647">
        <w:rPr>
          <w:sz w:val="26"/>
          <w:szCs w:val="26"/>
        </w:rPr>
        <w:t>Боряк</w:t>
      </w:r>
      <w:proofErr w:type="spellEnd"/>
      <w:r w:rsidRPr="00231647">
        <w:rPr>
          <w:sz w:val="26"/>
          <w:szCs w:val="26"/>
        </w:rPr>
        <w:t xml:space="preserve"> Г.В. – «за»;</w:t>
      </w:r>
    </w:p>
    <w:p w:rsidR="00A877E3" w:rsidRPr="00231647" w:rsidRDefault="00A877E3" w:rsidP="00A877E3">
      <w:pPr>
        <w:ind w:firstLine="720"/>
        <w:jc w:val="both"/>
        <w:rPr>
          <w:sz w:val="26"/>
          <w:szCs w:val="26"/>
        </w:rPr>
      </w:pPr>
      <w:proofErr w:type="spellStart"/>
      <w:r w:rsidRPr="00231647">
        <w:rPr>
          <w:sz w:val="26"/>
          <w:szCs w:val="26"/>
        </w:rPr>
        <w:t>Рудь</w:t>
      </w:r>
      <w:proofErr w:type="spellEnd"/>
      <w:r w:rsidRPr="00231647">
        <w:rPr>
          <w:sz w:val="26"/>
          <w:szCs w:val="26"/>
        </w:rPr>
        <w:t xml:space="preserve"> М.П. – «за»; </w:t>
      </w:r>
    </w:p>
    <w:p w:rsidR="00A877E3" w:rsidRPr="00231647" w:rsidRDefault="00A877E3" w:rsidP="00A877E3">
      <w:pPr>
        <w:ind w:firstLine="720"/>
        <w:jc w:val="both"/>
        <w:rPr>
          <w:sz w:val="26"/>
          <w:szCs w:val="26"/>
        </w:rPr>
      </w:pPr>
      <w:proofErr w:type="spellStart"/>
      <w:r w:rsidRPr="00231647">
        <w:rPr>
          <w:sz w:val="26"/>
          <w:szCs w:val="26"/>
        </w:rPr>
        <w:t>Артамонов</w:t>
      </w:r>
      <w:proofErr w:type="spellEnd"/>
      <w:r w:rsidRPr="00231647">
        <w:rPr>
          <w:sz w:val="26"/>
          <w:szCs w:val="26"/>
        </w:rPr>
        <w:t xml:space="preserve"> О.О. – «за»;</w:t>
      </w:r>
    </w:p>
    <w:p w:rsidR="00A877E3" w:rsidRPr="00231647" w:rsidRDefault="00A877E3" w:rsidP="00A877E3">
      <w:pPr>
        <w:ind w:firstLine="720"/>
        <w:jc w:val="both"/>
        <w:rPr>
          <w:sz w:val="26"/>
          <w:szCs w:val="26"/>
        </w:rPr>
      </w:pPr>
      <w:r w:rsidRPr="00231647">
        <w:rPr>
          <w:sz w:val="26"/>
          <w:szCs w:val="26"/>
        </w:rPr>
        <w:t>Маєвський О.О. – «за»;</w:t>
      </w:r>
    </w:p>
    <w:p w:rsidR="00A877E3" w:rsidRPr="00231647" w:rsidRDefault="00A877E3" w:rsidP="00A877E3">
      <w:pPr>
        <w:ind w:firstLine="720"/>
        <w:jc w:val="both"/>
        <w:rPr>
          <w:sz w:val="26"/>
          <w:szCs w:val="26"/>
        </w:rPr>
      </w:pPr>
      <w:r w:rsidRPr="00231647">
        <w:rPr>
          <w:sz w:val="26"/>
          <w:szCs w:val="26"/>
        </w:rPr>
        <w:t xml:space="preserve">Захарова Л.О. – «за». </w:t>
      </w:r>
    </w:p>
    <w:p w:rsidR="00A877E3" w:rsidRPr="00231647" w:rsidRDefault="00A877E3" w:rsidP="00A877E3">
      <w:pPr>
        <w:ind w:firstLine="720"/>
        <w:jc w:val="both"/>
        <w:rPr>
          <w:b/>
          <w:sz w:val="26"/>
          <w:szCs w:val="26"/>
        </w:rPr>
      </w:pPr>
      <w:r w:rsidRPr="00231647">
        <w:rPr>
          <w:b/>
          <w:sz w:val="26"/>
          <w:szCs w:val="26"/>
        </w:rPr>
        <w:t>Проти – 0. Утримались – 0.</w:t>
      </w:r>
    </w:p>
    <w:p w:rsidR="00A877E3" w:rsidRPr="00231647" w:rsidRDefault="00A877E3" w:rsidP="00A877E3">
      <w:pPr>
        <w:ind w:firstLine="720"/>
        <w:jc w:val="both"/>
        <w:rPr>
          <w:b/>
          <w:sz w:val="26"/>
          <w:szCs w:val="26"/>
        </w:rPr>
      </w:pPr>
    </w:p>
    <w:p w:rsidR="00A877E3" w:rsidRPr="00231647" w:rsidRDefault="00A877E3" w:rsidP="00A877E3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6"/>
          <w:szCs w:val="26"/>
        </w:rPr>
      </w:pPr>
      <w:r w:rsidRPr="00231647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2. </w:t>
      </w:r>
      <w:proofErr w:type="spellStart"/>
      <w:r w:rsidRPr="00231647">
        <w:rPr>
          <w:rFonts w:ascii="Times New Roman" w:hAnsi="Times New Roman" w:cs="Times New Roman"/>
          <w:b w:val="0"/>
          <w:sz w:val="26"/>
          <w:szCs w:val="26"/>
        </w:rPr>
        <w:t>Артамонову</w:t>
      </w:r>
      <w:proofErr w:type="spellEnd"/>
      <w:r w:rsidRPr="00231647">
        <w:rPr>
          <w:rFonts w:ascii="Times New Roman" w:hAnsi="Times New Roman" w:cs="Times New Roman"/>
          <w:b w:val="0"/>
          <w:sz w:val="26"/>
          <w:szCs w:val="26"/>
        </w:rPr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 (додається).</w:t>
      </w:r>
    </w:p>
    <w:p w:rsidR="00A877E3" w:rsidRPr="00231647" w:rsidRDefault="00A877E3" w:rsidP="00A877E3">
      <w:pPr>
        <w:ind w:firstLine="720"/>
        <w:jc w:val="both"/>
        <w:rPr>
          <w:sz w:val="26"/>
          <w:szCs w:val="26"/>
        </w:rPr>
      </w:pPr>
    </w:p>
    <w:p w:rsidR="00651718" w:rsidRDefault="00651718" w:rsidP="00A877E3">
      <w:pPr>
        <w:jc w:val="both"/>
      </w:pPr>
    </w:p>
    <w:p w:rsidR="00A877E3" w:rsidRPr="00651718" w:rsidRDefault="00A877E3" w:rsidP="00A877E3">
      <w:pPr>
        <w:jc w:val="both"/>
      </w:pPr>
      <w:bookmarkStart w:id="0" w:name="_GoBack"/>
      <w:bookmarkEnd w:id="0"/>
      <w:r w:rsidRPr="00651718">
        <w:t>Голова тендерного комітету</w:t>
      </w:r>
    </w:p>
    <w:p w:rsidR="00A877E3" w:rsidRPr="00651718" w:rsidRDefault="00A877E3" w:rsidP="00A877E3">
      <w:pPr>
        <w:jc w:val="both"/>
      </w:pPr>
      <w:r w:rsidRPr="00651718">
        <w:t>Інституту історії України НАН України,</w:t>
      </w:r>
    </w:p>
    <w:p w:rsidR="00A877E3" w:rsidRPr="00651718" w:rsidRDefault="00A877E3" w:rsidP="00A877E3">
      <w:pPr>
        <w:jc w:val="both"/>
      </w:pPr>
      <w:r w:rsidRPr="00651718">
        <w:t>професор, доктор історичних наук,</w:t>
      </w:r>
    </w:p>
    <w:p w:rsidR="00A877E3" w:rsidRPr="00651718" w:rsidRDefault="00A877E3" w:rsidP="00A877E3">
      <w:pPr>
        <w:jc w:val="both"/>
      </w:pPr>
      <w:r w:rsidRPr="00651718">
        <w:t xml:space="preserve">член-кореспондент НАН України                                                          Г.В. </w:t>
      </w:r>
      <w:proofErr w:type="spellStart"/>
      <w:r w:rsidRPr="00651718">
        <w:t>Боряк</w:t>
      </w:r>
      <w:proofErr w:type="spellEnd"/>
    </w:p>
    <w:p w:rsidR="00A877E3" w:rsidRPr="00651718" w:rsidRDefault="00A877E3" w:rsidP="00A877E3">
      <w:pPr>
        <w:jc w:val="both"/>
      </w:pPr>
    </w:p>
    <w:p w:rsidR="00A877E3" w:rsidRPr="00651718" w:rsidRDefault="00A877E3" w:rsidP="00A877E3">
      <w:pPr>
        <w:jc w:val="both"/>
      </w:pPr>
      <w:r w:rsidRPr="00651718">
        <w:t xml:space="preserve">Заступник голови комітету                                                                     М.П. </w:t>
      </w:r>
      <w:proofErr w:type="spellStart"/>
      <w:r w:rsidRPr="00651718">
        <w:t>Рудь</w:t>
      </w:r>
      <w:proofErr w:type="spellEnd"/>
    </w:p>
    <w:p w:rsidR="00A877E3" w:rsidRPr="00651718" w:rsidRDefault="00A877E3" w:rsidP="00A877E3">
      <w:pPr>
        <w:jc w:val="both"/>
      </w:pPr>
    </w:p>
    <w:p w:rsidR="00A877E3" w:rsidRPr="00651718" w:rsidRDefault="00A877E3" w:rsidP="00A877E3">
      <w:pPr>
        <w:jc w:val="both"/>
      </w:pPr>
      <w:r w:rsidRPr="00651718">
        <w:t xml:space="preserve">Секретар комітету                                                                                    О.О. </w:t>
      </w:r>
      <w:proofErr w:type="spellStart"/>
      <w:r w:rsidRPr="00651718">
        <w:t>Артамонов</w:t>
      </w:r>
      <w:proofErr w:type="spellEnd"/>
    </w:p>
    <w:p w:rsidR="00A877E3" w:rsidRPr="00651718" w:rsidRDefault="00A877E3" w:rsidP="00A877E3">
      <w:pPr>
        <w:jc w:val="both"/>
      </w:pPr>
    </w:p>
    <w:p w:rsidR="00A877E3" w:rsidRPr="00651718" w:rsidRDefault="00A877E3" w:rsidP="00A877E3">
      <w:pPr>
        <w:jc w:val="both"/>
      </w:pPr>
      <w:r w:rsidRPr="00651718">
        <w:t>Члени комітету                                                                                         Л.О. Захарова</w:t>
      </w:r>
    </w:p>
    <w:p w:rsidR="00A877E3" w:rsidRPr="00651718" w:rsidRDefault="00A877E3" w:rsidP="00A877E3">
      <w:r w:rsidRPr="00651718">
        <w:t xml:space="preserve">                                                                                                                    О.О. Маєвський</w:t>
      </w:r>
    </w:p>
    <w:p w:rsidR="00C72959" w:rsidRPr="00231647" w:rsidRDefault="00C72959">
      <w:pPr>
        <w:rPr>
          <w:sz w:val="26"/>
          <w:szCs w:val="26"/>
        </w:rPr>
      </w:pPr>
    </w:p>
    <w:sectPr w:rsidR="00C72959" w:rsidRPr="002316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E3"/>
    <w:rsid w:val="00231647"/>
    <w:rsid w:val="00651718"/>
    <w:rsid w:val="00A877E3"/>
    <w:rsid w:val="00C7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77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7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m8894150738018021445xfmc1">
    <w:name w:val="m_8894150738018021445xfmc1"/>
    <w:basedOn w:val="a0"/>
    <w:rsid w:val="00A87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77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7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m8894150738018021445xfmc1">
    <w:name w:val="m_8894150738018021445xfmc1"/>
    <w:basedOn w:val="a0"/>
    <w:rsid w:val="00A87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1936</Words>
  <Characters>1104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2019-12-24T09:55:00Z</dcterms:created>
  <dcterms:modified xsi:type="dcterms:W3CDTF">2019-12-24T10:09:00Z</dcterms:modified>
</cp:coreProperties>
</file>