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049" w:rsidRPr="00E25827" w:rsidRDefault="003263F6" w:rsidP="00595049">
      <w:pPr>
        <w:jc w:val="center"/>
        <w:rPr>
          <w:b/>
          <w:color w:val="000000"/>
          <w:spacing w:val="20"/>
          <w:sz w:val="28"/>
          <w:szCs w:val="28"/>
        </w:rPr>
      </w:pPr>
      <w:r>
        <w:rPr>
          <w:b/>
          <w:color w:val="000000"/>
          <w:spacing w:val="20"/>
          <w:sz w:val="28"/>
          <w:szCs w:val="28"/>
        </w:rPr>
        <w:t xml:space="preserve">                                                                                                                                                                   </w:t>
      </w:r>
      <w:bookmarkStart w:id="0" w:name="_GoBack"/>
      <w:bookmarkEnd w:id="0"/>
      <w:r w:rsidR="00595049" w:rsidRPr="00E25827">
        <w:rPr>
          <w:b/>
          <w:color w:val="000000"/>
          <w:spacing w:val="20"/>
          <w:sz w:val="28"/>
          <w:szCs w:val="28"/>
        </w:rPr>
        <w:t>ПРОТОКОЛ № 2</w:t>
      </w:r>
    </w:p>
    <w:p w:rsidR="00595049" w:rsidRPr="00E25827" w:rsidRDefault="00595049" w:rsidP="00595049">
      <w:pPr>
        <w:jc w:val="center"/>
        <w:rPr>
          <w:color w:val="000000"/>
          <w:sz w:val="28"/>
          <w:szCs w:val="28"/>
        </w:rPr>
      </w:pPr>
      <w:r w:rsidRPr="00E25827">
        <w:rPr>
          <w:color w:val="000000"/>
          <w:sz w:val="28"/>
          <w:szCs w:val="28"/>
        </w:rPr>
        <w:t>засідання тендерного комітету</w:t>
      </w:r>
    </w:p>
    <w:p w:rsidR="00595049" w:rsidRPr="00E25827" w:rsidRDefault="00595049" w:rsidP="00595049">
      <w:pPr>
        <w:jc w:val="center"/>
        <w:rPr>
          <w:color w:val="000000"/>
          <w:sz w:val="28"/>
          <w:szCs w:val="28"/>
        </w:rPr>
      </w:pPr>
      <w:r w:rsidRPr="00E25827">
        <w:rPr>
          <w:color w:val="000000"/>
          <w:sz w:val="28"/>
          <w:szCs w:val="28"/>
        </w:rPr>
        <w:t>Інституту історії України НАН України</w:t>
      </w:r>
    </w:p>
    <w:p w:rsidR="00595049" w:rsidRPr="00E25827" w:rsidRDefault="00595049" w:rsidP="00595049">
      <w:pPr>
        <w:jc w:val="center"/>
        <w:rPr>
          <w:color w:val="000000"/>
          <w:sz w:val="28"/>
          <w:szCs w:val="28"/>
        </w:rPr>
      </w:pPr>
      <w:r w:rsidRPr="00E25827">
        <w:rPr>
          <w:color w:val="000000"/>
          <w:sz w:val="28"/>
          <w:szCs w:val="28"/>
        </w:rPr>
        <w:t>від 14 січня 202</w:t>
      </w:r>
      <w:r w:rsidR="009706A6">
        <w:rPr>
          <w:color w:val="000000"/>
          <w:sz w:val="28"/>
          <w:szCs w:val="28"/>
        </w:rPr>
        <w:t>1</w:t>
      </w:r>
      <w:r w:rsidRPr="00E25827">
        <w:rPr>
          <w:color w:val="000000"/>
          <w:sz w:val="28"/>
          <w:szCs w:val="28"/>
        </w:rPr>
        <w:t xml:space="preserve"> року</w:t>
      </w:r>
    </w:p>
    <w:p w:rsidR="00595049" w:rsidRPr="00E25827" w:rsidRDefault="00595049" w:rsidP="00595049">
      <w:pPr>
        <w:rPr>
          <w:color w:val="000000"/>
          <w:sz w:val="28"/>
          <w:szCs w:val="28"/>
        </w:rPr>
      </w:pPr>
    </w:p>
    <w:p w:rsidR="00595049" w:rsidRPr="00E25827" w:rsidRDefault="00595049" w:rsidP="00595049">
      <w:pPr>
        <w:ind w:firstLine="720"/>
        <w:jc w:val="both"/>
        <w:rPr>
          <w:color w:val="000000"/>
          <w:sz w:val="28"/>
          <w:szCs w:val="28"/>
        </w:rPr>
      </w:pPr>
      <w:r w:rsidRPr="00E25827">
        <w:rPr>
          <w:color w:val="000000"/>
          <w:sz w:val="28"/>
          <w:szCs w:val="28"/>
        </w:rPr>
        <w:t xml:space="preserve">ПРИСУТНІ: ТВО Голови тендерного комітету </w:t>
      </w:r>
      <w:proofErr w:type="spellStart"/>
      <w:r w:rsidRPr="00E25827">
        <w:rPr>
          <w:color w:val="000000"/>
          <w:sz w:val="28"/>
          <w:szCs w:val="28"/>
        </w:rPr>
        <w:t>Рудь</w:t>
      </w:r>
      <w:proofErr w:type="spellEnd"/>
      <w:r w:rsidRPr="00E25827">
        <w:rPr>
          <w:color w:val="000000"/>
          <w:sz w:val="28"/>
          <w:szCs w:val="28"/>
        </w:rPr>
        <w:t xml:space="preserve"> М.П., секретар комітету Артамонов О.О., члени комітету: Захарова Л.О., Маєвський О.О. </w:t>
      </w:r>
    </w:p>
    <w:p w:rsidR="00595049" w:rsidRPr="00E25827" w:rsidRDefault="00595049" w:rsidP="00595049">
      <w:pPr>
        <w:ind w:firstLine="720"/>
        <w:jc w:val="both"/>
        <w:rPr>
          <w:color w:val="000000"/>
          <w:sz w:val="28"/>
          <w:szCs w:val="28"/>
        </w:rPr>
      </w:pPr>
      <w:r w:rsidRPr="00E25827">
        <w:rPr>
          <w:color w:val="000000"/>
          <w:sz w:val="28"/>
          <w:szCs w:val="28"/>
        </w:rPr>
        <w:t xml:space="preserve">СЛУХАЛИ: </w:t>
      </w:r>
    </w:p>
    <w:p w:rsidR="004100BD" w:rsidRPr="00E25827" w:rsidRDefault="00E25827" w:rsidP="000D25B2">
      <w:pPr>
        <w:ind w:firstLine="709"/>
        <w:jc w:val="both"/>
        <w:rPr>
          <w:rStyle w:val="taxincluded"/>
          <w:sz w:val="28"/>
          <w:szCs w:val="28"/>
        </w:rPr>
      </w:pPr>
      <w:r w:rsidRPr="00E25827">
        <w:rPr>
          <w:color w:val="000000"/>
          <w:sz w:val="28"/>
          <w:szCs w:val="28"/>
        </w:rPr>
        <w:t>1</w:t>
      </w:r>
      <w:r w:rsidR="004100BD" w:rsidRPr="00E25827">
        <w:rPr>
          <w:color w:val="000000"/>
          <w:sz w:val="28"/>
          <w:szCs w:val="28"/>
        </w:rPr>
        <w:t xml:space="preserve">. Про </w:t>
      </w:r>
      <w:r w:rsidR="00AA47C4" w:rsidRPr="00E25827">
        <w:rPr>
          <w:color w:val="000000"/>
          <w:sz w:val="28"/>
          <w:szCs w:val="28"/>
        </w:rPr>
        <w:t xml:space="preserve">укладання договору № 1532459 від 14.01.2021 р. з </w:t>
      </w:r>
      <w:r w:rsidR="00AA47C4" w:rsidRPr="00E25827">
        <w:rPr>
          <w:sz w:val="28"/>
          <w:szCs w:val="28"/>
        </w:rPr>
        <w:t xml:space="preserve">КОМУНАЛЬНИМ ПІДПРИЄМСТВОМ ВИКОНАВЧОГО ОРГАНУ КИЇВРАДИ (КИЇВСЬКОЇ МІСЬКОЇ ДЕРЖАВНОЇ АДМІНІСТРАЦІЇ) "КИЇВТЕПЛОЕНЕРГО" на суму 1`336`773.05 грн. (один мільйон триста тридцять шість тисяч сімсот сімдесят три грн. 05 коп.) </w:t>
      </w:r>
      <w:r w:rsidR="00AA47C4" w:rsidRPr="00E25827">
        <w:rPr>
          <w:rStyle w:val="taxincluded"/>
          <w:sz w:val="28"/>
          <w:szCs w:val="28"/>
        </w:rPr>
        <w:t>з ПДВ</w:t>
      </w:r>
      <w:r w:rsidR="00F32186" w:rsidRPr="00E25827">
        <w:rPr>
          <w:rStyle w:val="taxincluded"/>
          <w:sz w:val="28"/>
          <w:szCs w:val="28"/>
        </w:rPr>
        <w:t xml:space="preserve"> </w:t>
      </w:r>
      <w:r w:rsidR="00F32186" w:rsidRPr="00E25827">
        <w:rPr>
          <w:sz w:val="28"/>
          <w:szCs w:val="28"/>
        </w:rPr>
        <w:t>згідно ДК 021:2015 код 09320000-8 «Пара, гаряча вода та пов’язана продукція»</w:t>
      </w:r>
      <w:r w:rsidR="00AA47C4" w:rsidRPr="00E25827">
        <w:rPr>
          <w:rStyle w:val="taxincluded"/>
          <w:sz w:val="28"/>
          <w:szCs w:val="28"/>
        </w:rPr>
        <w:t xml:space="preserve">. Договір необхідно оприлюднити на офіційному майданчику Прозоро. </w:t>
      </w:r>
    </w:p>
    <w:p w:rsidR="00AA47C4" w:rsidRPr="00E25827" w:rsidRDefault="00E25827" w:rsidP="00AA47C4">
      <w:pPr>
        <w:pStyle w:val="Default"/>
        <w:ind w:firstLine="709"/>
        <w:jc w:val="both"/>
        <w:rPr>
          <w:sz w:val="28"/>
          <w:szCs w:val="28"/>
        </w:rPr>
      </w:pPr>
      <w:r w:rsidRPr="00E25827">
        <w:rPr>
          <w:rStyle w:val="taxincluded"/>
          <w:sz w:val="28"/>
          <w:szCs w:val="28"/>
        </w:rPr>
        <w:t>2</w:t>
      </w:r>
      <w:r w:rsidR="00AA47C4" w:rsidRPr="00E25827">
        <w:rPr>
          <w:rStyle w:val="taxincluded"/>
          <w:sz w:val="28"/>
          <w:szCs w:val="28"/>
        </w:rPr>
        <w:t xml:space="preserve">. Про скасування дії Договору </w:t>
      </w:r>
      <w:r w:rsidR="00AA47C4" w:rsidRPr="00E25827">
        <w:rPr>
          <w:sz w:val="28"/>
          <w:szCs w:val="28"/>
        </w:rPr>
        <w:t xml:space="preserve">№ 30602019 П-Т121 від 04.01.2021 р. з ТОВ «КИЇВСЬКІ ЕНЕРГЕТИЧНІ ПОСЛУГИ» про закупівлю електричної енергії на суму </w:t>
      </w:r>
      <w:r w:rsidR="00AA47C4" w:rsidRPr="00E25827">
        <w:rPr>
          <w:b/>
          <w:sz w:val="28"/>
          <w:szCs w:val="28"/>
        </w:rPr>
        <w:t>48005,21</w:t>
      </w:r>
      <w:r w:rsidR="00AA47C4" w:rsidRPr="00E25827">
        <w:rPr>
          <w:sz w:val="28"/>
          <w:szCs w:val="28"/>
        </w:rPr>
        <w:t xml:space="preserve"> грн. (сорок вісім тисяч п’ять грн. 21 коп.) з ПДВ згідно ДК 021:2015 код 09310000-5 «Електрична енергія» у зв’язку з відсутністю станом на 14.01.2021 р. затвердженого річного кошторису на 2021 рік по Інституту історії НАН України. Д</w:t>
      </w:r>
      <w:r w:rsidR="000D25B2" w:rsidRPr="00E25827">
        <w:rPr>
          <w:sz w:val="28"/>
          <w:szCs w:val="28"/>
        </w:rPr>
        <w:t>ію д</w:t>
      </w:r>
      <w:r w:rsidR="00AA47C4" w:rsidRPr="00E25827">
        <w:rPr>
          <w:sz w:val="28"/>
          <w:szCs w:val="28"/>
        </w:rPr>
        <w:t>огов</w:t>
      </w:r>
      <w:r w:rsidR="000D25B2" w:rsidRPr="00E25827">
        <w:rPr>
          <w:sz w:val="28"/>
          <w:szCs w:val="28"/>
        </w:rPr>
        <w:t>ору</w:t>
      </w:r>
      <w:r w:rsidR="00AA47C4" w:rsidRPr="00E25827">
        <w:rPr>
          <w:sz w:val="28"/>
          <w:szCs w:val="28"/>
        </w:rPr>
        <w:t xml:space="preserve"> потрібно </w:t>
      </w:r>
      <w:r w:rsidR="000D25B2" w:rsidRPr="00E25827">
        <w:rPr>
          <w:sz w:val="28"/>
          <w:szCs w:val="28"/>
        </w:rPr>
        <w:t>припинити</w:t>
      </w:r>
      <w:r w:rsidR="00AA47C4" w:rsidRPr="00E25827">
        <w:rPr>
          <w:sz w:val="28"/>
          <w:szCs w:val="28"/>
        </w:rPr>
        <w:t xml:space="preserve"> на офіційному майданчику Прозоро.</w:t>
      </w:r>
    </w:p>
    <w:p w:rsidR="000D25B2" w:rsidRPr="00E25827" w:rsidRDefault="00E25827" w:rsidP="000D25B2">
      <w:pPr>
        <w:pStyle w:val="2"/>
        <w:spacing w:before="0"/>
        <w:ind w:firstLine="720"/>
        <w:jc w:val="both"/>
        <w:rPr>
          <w:rFonts w:ascii="Times New Roman" w:hAnsi="Times New Roman" w:cs="Times New Roman"/>
          <w:b w:val="0"/>
          <w:color w:val="auto"/>
          <w:sz w:val="28"/>
          <w:szCs w:val="28"/>
        </w:rPr>
      </w:pPr>
      <w:r w:rsidRPr="00E25827">
        <w:rPr>
          <w:rFonts w:ascii="Times New Roman" w:hAnsi="Times New Roman" w:cs="Times New Roman"/>
          <w:b w:val="0"/>
          <w:color w:val="auto"/>
          <w:sz w:val="28"/>
          <w:szCs w:val="28"/>
        </w:rPr>
        <w:t>3</w:t>
      </w:r>
      <w:r w:rsidR="000D25B2" w:rsidRPr="00E25827">
        <w:rPr>
          <w:rFonts w:ascii="Times New Roman" w:hAnsi="Times New Roman" w:cs="Times New Roman"/>
          <w:b w:val="0"/>
          <w:color w:val="auto"/>
          <w:sz w:val="28"/>
          <w:szCs w:val="28"/>
        </w:rPr>
        <w:t xml:space="preserve">. Про проведення процедури закупівлі електричної енергії за допомогою відкритих торгів на загальну суму </w:t>
      </w:r>
      <w:r w:rsidR="000D25B2" w:rsidRPr="00E25827">
        <w:rPr>
          <w:rFonts w:ascii="Times New Roman" w:hAnsi="Times New Roman" w:cs="Times New Roman"/>
          <w:color w:val="auto"/>
          <w:sz w:val="28"/>
          <w:szCs w:val="28"/>
        </w:rPr>
        <w:t>253 000,00</w:t>
      </w:r>
      <w:r w:rsidR="000D25B2" w:rsidRPr="00E25827">
        <w:rPr>
          <w:rFonts w:ascii="Times New Roman" w:hAnsi="Times New Roman" w:cs="Times New Roman"/>
          <w:b w:val="0"/>
          <w:color w:val="auto"/>
          <w:sz w:val="28"/>
          <w:szCs w:val="28"/>
        </w:rPr>
        <w:t xml:space="preserve"> грн.. (двісті п’ятдесят три тисячі грн. 00 коп.) за ДК 021:2015 «Єдиний закупівельний словник» – код 09310000-5 – «Електрична енергія».</w:t>
      </w:r>
    </w:p>
    <w:p w:rsidR="00AA47C4" w:rsidRPr="00E25827" w:rsidRDefault="00AA47C4" w:rsidP="00595049">
      <w:pPr>
        <w:jc w:val="both"/>
        <w:rPr>
          <w:color w:val="000000"/>
          <w:sz w:val="28"/>
          <w:szCs w:val="28"/>
        </w:rPr>
      </w:pPr>
    </w:p>
    <w:p w:rsidR="00595049" w:rsidRPr="00E25827" w:rsidRDefault="00595049" w:rsidP="00595049">
      <w:pPr>
        <w:autoSpaceDE w:val="0"/>
        <w:autoSpaceDN w:val="0"/>
        <w:adjustRightInd w:val="0"/>
        <w:ind w:firstLine="720"/>
        <w:jc w:val="both"/>
        <w:rPr>
          <w:color w:val="000000"/>
          <w:sz w:val="28"/>
          <w:szCs w:val="28"/>
        </w:rPr>
      </w:pPr>
      <w:r w:rsidRPr="00E25827">
        <w:rPr>
          <w:color w:val="000000"/>
          <w:sz w:val="28"/>
          <w:szCs w:val="28"/>
        </w:rPr>
        <w:t xml:space="preserve">ВИСТУПИЛИ: </w:t>
      </w:r>
    </w:p>
    <w:p w:rsidR="00595049" w:rsidRPr="00E25827" w:rsidRDefault="00595049" w:rsidP="00595049">
      <w:pPr>
        <w:autoSpaceDE w:val="0"/>
        <w:autoSpaceDN w:val="0"/>
        <w:adjustRightInd w:val="0"/>
        <w:ind w:firstLine="720"/>
        <w:jc w:val="both"/>
        <w:rPr>
          <w:color w:val="000000"/>
          <w:sz w:val="28"/>
          <w:szCs w:val="28"/>
        </w:rPr>
      </w:pPr>
      <w:r w:rsidRPr="00E25827">
        <w:rPr>
          <w:color w:val="000000"/>
          <w:sz w:val="28"/>
          <w:szCs w:val="28"/>
        </w:rPr>
        <w:t>Маєвський О.О., який повідомив</w:t>
      </w:r>
      <w:r w:rsidR="000D25B2" w:rsidRPr="00E25827">
        <w:rPr>
          <w:color w:val="000000"/>
          <w:sz w:val="28"/>
          <w:szCs w:val="28"/>
        </w:rPr>
        <w:t xml:space="preserve"> інформацію:</w:t>
      </w:r>
    </w:p>
    <w:p w:rsidR="000D25B2" w:rsidRPr="00E25827" w:rsidRDefault="00E25827" w:rsidP="000D25B2">
      <w:pPr>
        <w:ind w:firstLine="709"/>
        <w:jc w:val="both"/>
        <w:rPr>
          <w:rStyle w:val="taxincluded"/>
          <w:sz w:val="28"/>
          <w:szCs w:val="28"/>
        </w:rPr>
      </w:pPr>
      <w:r w:rsidRPr="00E25827">
        <w:rPr>
          <w:color w:val="000000"/>
          <w:sz w:val="28"/>
          <w:szCs w:val="28"/>
        </w:rPr>
        <w:t>1</w:t>
      </w:r>
      <w:r w:rsidR="000D25B2" w:rsidRPr="00E25827">
        <w:rPr>
          <w:color w:val="000000"/>
          <w:sz w:val="28"/>
          <w:szCs w:val="28"/>
        </w:rPr>
        <w:t xml:space="preserve">. Про намір укладання договору № 1532459 від 14.01.2021 р. з </w:t>
      </w:r>
      <w:r w:rsidR="000D25B2" w:rsidRPr="00E25827">
        <w:rPr>
          <w:sz w:val="28"/>
          <w:szCs w:val="28"/>
        </w:rPr>
        <w:t xml:space="preserve">КОМУНАЛЬНИМ ПІДПРИЄМСТВОМ ВИКОНАВЧОГО ОРГАНУ КИЇВРАДИ (КИЇВСЬКОЇ МІСЬКОЇ ДЕРЖАВНОЇ АДМІНІСТРАЦІЇ) "КИЇВТЕПЛОЕНЕРГО" на суму 1`336`773.05 грн. (один мільйон триста тридцять шість тисяч сімсот сімдесят три грн. 05 коп.) </w:t>
      </w:r>
      <w:r w:rsidR="004473FB" w:rsidRPr="00E25827">
        <w:rPr>
          <w:rStyle w:val="taxincluded"/>
          <w:sz w:val="28"/>
          <w:szCs w:val="28"/>
        </w:rPr>
        <w:t xml:space="preserve">з ПДВ </w:t>
      </w:r>
      <w:r w:rsidR="004473FB" w:rsidRPr="00E25827">
        <w:rPr>
          <w:sz w:val="28"/>
          <w:szCs w:val="28"/>
        </w:rPr>
        <w:t>згідно ДК 021:2015 код 09320000-8 «Пара, гаряча вода та пов’язана продукція»</w:t>
      </w:r>
      <w:r w:rsidR="004473FB" w:rsidRPr="00E25827">
        <w:rPr>
          <w:rStyle w:val="taxincluded"/>
          <w:sz w:val="28"/>
          <w:szCs w:val="28"/>
        </w:rPr>
        <w:t>.</w:t>
      </w:r>
      <w:r w:rsidR="000D25B2" w:rsidRPr="00E25827">
        <w:rPr>
          <w:rStyle w:val="taxincluded"/>
          <w:sz w:val="28"/>
          <w:szCs w:val="28"/>
        </w:rPr>
        <w:t xml:space="preserve"> Договір необхідно оприлюднити на офіційному майданчику Прозоро. </w:t>
      </w:r>
    </w:p>
    <w:p w:rsidR="000D25B2" w:rsidRPr="00E25827" w:rsidRDefault="00E25827" w:rsidP="000D25B2">
      <w:pPr>
        <w:pStyle w:val="Default"/>
        <w:ind w:firstLine="709"/>
        <w:jc w:val="both"/>
        <w:rPr>
          <w:sz w:val="28"/>
          <w:szCs w:val="28"/>
        </w:rPr>
      </w:pPr>
      <w:r w:rsidRPr="00E25827">
        <w:rPr>
          <w:rStyle w:val="taxincluded"/>
          <w:sz w:val="28"/>
          <w:szCs w:val="28"/>
        </w:rPr>
        <w:t>2</w:t>
      </w:r>
      <w:r w:rsidR="000D25B2" w:rsidRPr="00E25827">
        <w:rPr>
          <w:rStyle w:val="taxincluded"/>
          <w:sz w:val="28"/>
          <w:szCs w:val="28"/>
        </w:rPr>
        <w:t xml:space="preserve">. Про намір скасування дії Договору </w:t>
      </w:r>
      <w:r w:rsidR="000D25B2" w:rsidRPr="00E25827">
        <w:rPr>
          <w:sz w:val="28"/>
          <w:szCs w:val="28"/>
        </w:rPr>
        <w:t xml:space="preserve">№ 30602019 П-Т121 від 04.01.2021 р. з ТОВ «КИЇВСЬКІ ЕНЕРГЕТИЧНІ ПОСЛУГИ» про закупівлю електричної енергії на суму </w:t>
      </w:r>
      <w:r w:rsidR="000D25B2" w:rsidRPr="00E25827">
        <w:rPr>
          <w:b/>
          <w:sz w:val="28"/>
          <w:szCs w:val="28"/>
        </w:rPr>
        <w:t>48005,21</w:t>
      </w:r>
      <w:r w:rsidR="000D25B2" w:rsidRPr="00E25827">
        <w:rPr>
          <w:sz w:val="28"/>
          <w:szCs w:val="28"/>
        </w:rPr>
        <w:t xml:space="preserve"> грн. (сорок вісім тисяч п’ять грн. 21 коп.) з ПДВ згідно ДК 021:2015 код 09310000-5 «Електрична енергія» у зв’язку з відсутністю станом на 14.01.2021 р. затвердженого річного кошторису на 2021 рік по Інституту історії НАН України та неможливістю виконання процедури оплати за цим договором. Дію договору потрібно припинити на офіційному майданчику Прозоро.</w:t>
      </w:r>
    </w:p>
    <w:p w:rsidR="000D25B2" w:rsidRPr="00E25827" w:rsidRDefault="00E25827" w:rsidP="000D25B2">
      <w:pPr>
        <w:pStyle w:val="2"/>
        <w:spacing w:before="0"/>
        <w:ind w:firstLine="709"/>
        <w:jc w:val="both"/>
        <w:rPr>
          <w:rFonts w:ascii="Times New Roman" w:hAnsi="Times New Roman" w:cs="Times New Roman"/>
          <w:b w:val="0"/>
          <w:color w:val="auto"/>
          <w:sz w:val="28"/>
          <w:szCs w:val="28"/>
        </w:rPr>
      </w:pPr>
      <w:r w:rsidRPr="00E25827">
        <w:rPr>
          <w:rFonts w:ascii="Times New Roman" w:hAnsi="Times New Roman" w:cs="Times New Roman"/>
          <w:b w:val="0"/>
          <w:color w:val="auto"/>
          <w:sz w:val="28"/>
          <w:szCs w:val="28"/>
        </w:rPr>
        <w:lastRenderedPageBreak/>
        <w:t>3</w:t>
      </w:r>
      <w:r w:rsidR="000D25B2" w:rsidRPr="00E25827">
        <w:rPr>
          <w:rFonts w:ascii="Times New Roman" w:hAnsi="Times New Roman" w:cs="Times New Roman"/>
          <w:b w:val="0"/>
          <w:color w:val="auto"/>
          <w:sz w:val="28"/>
          <w:szCs w:val="28"/>
        </w:rPr>
        <w:t xml:space="preserve">. Про проведення повторної процедури закупівлі електричної енергії за допомогою відкритих торгів на загальну суму </w:t>
      </w:r>
      <w:r w:rsidR="000D25B2" w:rsidRPr="00E25827">
        <w:rPr>
          <w:rFonts w:ascii="Times New Roman" w:hAnsi="Times New Roman" w:cs="Times New Roman"/>
          <w:color w:val="auto"/>
          <w:sz w:val="28"/>
          <w:szCs w:val="28"/>
        </w:rPr>
        <w:t>253 000,00</w:t>
      </w:r>
      <w:r w:rsidR="000D25B2" w:rsidRPr="00E25827">
        <w:rPr>
          <w:rFonts w:ascii="Times New Roman" w:hAnsi="Times New Roman" w:cs="Times New Roman"/>
          <w:b w:val="0"/>
          <w:color w:val="auto"/>
          <w:sz w:val="28"/>
          <w:szCs w:val="28"/>
        </w:rPr>
        <w:t xml:space="preserve"> грн.. (двісті п’ятдесят три тисячі грн. 00 коп.) за ДК 021:2015 «Єдиний закупівельний словник» – код 09310000-5 – «Електрична енергія».</w:t>
      </w:r>
    </w:p>
    <w:p w:rsidR="00410569" w:rsidRPr="00E25827" w:rsidRDefault="00410569" w:rsidP="00595049">
      <w:pPr>
        <w:ind w:firstLine="720"/>
        <w:jc w:val="both"/>
        <w:rPr>
          <w:sz w:val="28"/>
          <w:szCs w:val="28"/>
        </w:rPr>
      </w:pPr>
    </w:p>
    <w:p w:rsidR="00E25827" w:rsidRPr="00E25827" w:rsidRDefault="00E25827" w:rsidP="000D25B2">
      <w:pPr>
        <w:ind w:firstLine="709"/>
        <w:jc w:val="both"/>
        <w:rPr>
          <w:color w:val="000000"/>
          <w:sz w:val="28"/>
          <w:szCs w:val="28"/>
        </w:rPr>
      </w:pPr>
      <w:r w:rsidRPr="00E25827">
        <w:rPr>
          <w:color w:val="000000"/>
          <w:sz w:val="28"/>
          <w:szCs w:val="28"/>
        </w:rPr>
        <w:t>ПРИЙНЯЛИ РІШЕННЯ:</w:t>
      </w:r>
    </w:p>
    <w:p w:rsidR="000D25B2" w:rsidRPr="00E25827" w:rsidRDefault="00E25827" w:rsidP="000D25B2">
      <w:pPr>
        <w:ind w:firstLine="709"/>
        <w:jc w:val="both"/>
        <w:rPr>
          <w:rStyle w:val="taxincluded"/>
          <w:sz w:val="28"/>
          <w:szCs w:val="28"/>
        </w:rPr>
      </w:pPr>
      <w:r w:rsidRPr="00E25827">
        <w:rPr>
          <w:color w:val="000000"/>
          <w:sz w:val="28"/>
          <w:szCs w:val="28"/>
        </w:rPr>
        <w:t>1</w:t>
      </w:r>
      <w:r w:rsidR="000D25B2" w:rsidRPr="00E25827">
        <w:rPr>
          <w:color w:val="000000"/>
          <w:sz w:val="28"/>
          <w:szCs w:val="28"/>
        </w:rPr>
        <w:t xml:space="preserve">. Укласти договір № 1532459 від 14.01.2021 р. з </w:t>
      </w:r>
      <w:r w:rsidR="000D25B2" w:rsidRPr="00E25827">
        <w:rPr>
          <w:sz w:val="28"/>
          <w:szCs w:val="28"/>
        </w:rPr>
        <w:t xml:space="preserve">КОМУНАЛЬНИМ ПІДПРИЄМСТВОМ ВИКОНАВЧОГО ОРГАНУ КИЇВРАДИ (КИЇВСЬКОЇ МІСЬКОЇ ДЕРЖАВНОЇ АДМІНІСТРАЦІЇ) "КИЇВТЕПЛОЕНЕРГО" на суму 1`336`773.05 грн. (один мільйон триста тридцять шість тисяч сімсот сімдесят три грн. 05 коп.) </w:t>
      </w:r>
      <w:r w:rsidR="004473FB" w:rsidRPr="00E25827">
        <w:rPr>
          <w:rStyle w:val="taxincluded"/>
          <w:sz w:val="28"/>
          <w:szCs w:val="28"/>
        </w:rPr>
        <w:t xml:space="preserve">з ПДВ </w:t>
      </w:r>
      <w:r w:rsidR="004473FB" w:rsidRPr="00E25827">
        <w:rPr>
          <w:sz w:val="28"/>
          <w:szCs w:val="28"/>
        </w:rPr>
        <w:t>згідно ДК 021:2015 код 09320000-8 «Пара, гаряча вода та пов’язана продукція»</w:t>
      </w:r>
      <w:r w:rsidR="004473FB" w:rsidRPr="00E25827">
        <w:rPr>
          <w:rStyle w:val="taxincluded"/>
          <w:sz w:val="28"/>
          <w:szCs w:val="28"/>
        </w:rPr>
        <w:t xml:space="preserve">. </w:t>
      </w:r>
      <w:r w:rsidR="000D25B2" w:rsidRPr="00E25827">
        <w:rPr>
          <w:rStyle w:val="taxincluded"/>
          <w:sz w:val="28"/>
          <w:szCs w:val="28"/>
        </w:rPr>
        <w:t xml:space="preserve">Договір необхідно оприлюднити на офіційному майданчику Прозоро. </w:t>
      </w:r>
    </w:p>
    <w:p w:rsidR="000D25B2" w:rsidRPr="00E25827" w:rsidRDefault="000D25B2" w:rsidP="000D25B2">
      <w:pPr>
        <w:pStyle w:val="1"/>
        <w:shd w:val="clear" w:color="auto" w:fill="FFFFFF"/>
        <w:spacing w:before="0" w:after="0"/>
        <w:ind w:firstLine="720"/>
        <w:jc w:val="both"/>
        <w:textAlignment w:val="baseline"/>
        <w:rPr>
          <w:rFonts w:ascii="Times New Roman" w:hAnsi="Times New Roman" w:cs="Times New Roman"/>
          <w:sz w:val="28"/>
          <w:szCs w:val="28"/>
        </w:rPr>
      </w:pPr>
      <w:r w:rsidRPr="00E25827">
        <w:rPr>
          <w:rFonts w:ascii="Times New Roman" w:hAnsi="Times New Roman" w:cs="Times New Roman"/>
          <w:sz w:val="28"/>
          <w:szCs w:val="28"/>
        </w:rPr>
        <w:t>Результати голосування членів тендерного комітету:</w:t>
      </w:r>
    </w:p>
    <w:p w:rsidR="000D25B2" w:rsidRPr="00E25827" w:rsidRDefault="000D25B2" w:rsidP="000D25B2">
      <w:pPr>
        <w:ind w:firstLine="720"/>
        <w:jc w:val="both"/>
        <w:rPr>
          <w:sz w:val="28"/>
          <w:szCs w:val="28"/>
        </w:rPr>
      </w:pPr>
      <w:proofErr w:type="spellStart"/>
      <w:r w:rsidRPr="00E25827">
        <w:rPr>
          <w:sz w:val="28"/>
          <w:szCs w:val="28"/>
        </w:rPr>
        <w:t>Боряк</w:t>
      </w:r>
      <w:proofErr w:type="spellEnd"/>
      <w:r w:rsidRPr="00E25827">
        <w:rPr>
          <w:sz w:val="28"/>
          <w:szCs w:val="28"/>
        </w:rPr>
        <w:t xml:space="preserve"> Г.В. – «лікарняний»;</w:t>
      </w:r>
    </w:p>
    <w:p w:rsidR="000D25B2" w:rsidRPr="00E25827" w:rsidRDefault="000D25B2" w:rsidP="000D25B2">
      <w:pPr>
        <w:ind w:firstLine="720"/>
        <w:jc w:val="both"/>
        <w:rPr>
          <w:sz w:val="28"/>
          <w:szCs w:val="28"/>
        </w:rPr>
      </w:pPr>
      <w:proofErr w:type="spellStart"/>
      <w:r w:rsidRPr="00E25827">
        <w:rPr>
          <w:sz w:val="28"/>
          <w:szCs w:val="28"/>
        </w:rPr>
        <w:t>Рудь</w:t>
      </w:r>
      <w:proofErr w:type="spellEnd"/>
      <w:r w:rsidRPr="00E25827">
        <w:rPr>
          <w:sz w:val="28"/>
          <w:szCs w:val="28"/>
        </w:rPr>
        <w:t xml:space="preserve"> М.П. – «за»; </w:t>
      </w:r>
    </w:p>
    <w:p w:rsidR="000D25B2" w:rsidRPr="00E25827" w:rsidRDefault="000D25B2" w:rsidP="000D25B2">
      <w:pPr>
        <w:ind w:firstLine="720"/>
        <w:jc w:val="both"/>
        <w:rPr>
          <w:sz w:val="28"/>
          <w:szCs w:val="28"/>
        </w:rPr>
      </w:pPr>
      <w:r w:rsidRPr="00E25827">
        <w:rPr>
          <w:sz w:val="28"/>
          <w:szCs w:val="28"/>
        </w:rPr>
        <w:t>Артамонов О.О. – «за»;</w:t>
      </w:r>
    </w:p>
    <w:p w:rsidR="000D25B2" w:rsidRPr="00E25827" w:rsidRDefault="000D25B2" w:rsidP="000D25B2">
      <w:pPr>
        <w:ind w:firstLine="720"/>
        <w:jc w:val="both"/>
        <w:rPr>
          <w:sz w:val="28"/>
          <w:szCs w:val="28"/>
        </w:rPr>
      </w:pPr>
      <w:r w:rsidRPr="00E25827">
        <w:rPr>
          <w:sz w:val="28"/>
          <w:szCs w:val="28"/>
        </w:rPr>
        <w:t>Маєвський О.О. – «за»;</w:t>
      </w:r>
    </w:p>
    <w:p w:rsidR="000D25B2" w:rsidRPr="00E25827" w:rsidRDefault="000D25B2" w:rsidP="000D25B2">
      <w:pPr>
        <w:ind w:firstLine="720"/>
        <w:jc w:val="both"/>
        <w:rPr>
          <w:sz w:val="28"/>
          <w:szCs w:val="28"/>
        </w:rPr>
      </w:pPr>
      <w:r w:rsidRPr="00E25827">
        <w:rPr>
          <w:sz w:val="28"/>
          <w:szCs w:val="28"/>
        </w:rPr>
        <w:t xml:space="preserve">Захарова Л.О. – «за». </w:t>
      </w:r>
    </w:p>
    <w:p w:rsidR="000D25B2" w:rsidRPr="00E25827" w:rsidRDefault="000D25B2" w:rsidP="000D25B2">
      <w:pPr>
        <w:ind w:firstLine="720"/>
        <w:jc w:val="both"/>
        <w:rPr>
          <w:b/>
          <w:sz w:val="28"/>
          <w:szCs w:val="28"/>
        </w:rPr>
      </w:pPr>
      <w:r w:rsidRPr="00E25827">
        <w:rPr>
          <w:b/>
          <w:sz w:val="28"/>
          <w:szCs w:val="28"/>
        </w:rPr>
        <w:t>Проти – 0. Утримались – 0.</w:t>
      </w:r>
    </w:p>
    <w:p w:rsidR="000D25B2" w:rsidRPr="00E25827" w:rsidRDefault="00E25827" w:rsidP="000D25B2">
      <w:pPr>
        <w:pStyle w:val="Default"/>
        <w:ind w:firstLine="709"/>
        <w:jc w:val="both"/>
        <w:rPr>
          <w:sz w:val="28"/>
          <w:szCs w:val="28"/>
        </w:rPr>
      </w:pPr>
      <w:r w:rsidRPr="00E25827">
        <w:rPr>
          <w:rStyle w:val="taxincluded"/>
          <w:sz w:val="28"/>
          <w:szCs w:val="28"/>
        </w:rPr>
        <w:t>2</w:t>
      </w:r>
      <w:r w:rsidR="000D25B2" w:rsidRPr="00E25827">
        <w:rPr>
          <w:rStyle w:val="taxincluded"/>
          <w:sz w:val="28"/>
          <w:szCs w:val="28"/>
        </w:rPr>
        <w:t xml:space="preserve">. Скасувати дію Договору </w:t>
      </w:r>
      <w:r w:rsidR="000D25B2" w:rsidRPr="00E25827">
        <w:rPr>
          <w:sz w:val="28"/>
          <w:szCs w:val="28"/>
        </w:rPr>
        <w:t xml:space="preserve">№ 30602019 П-Т121 від 04.01.2021 р. з ТОВ «КИЇВСЬКІ ЕНЕРГЕТИЧНІ ПОСЛУГИ» про закупівлю електричної енергії на суму </w:t>
      </w:r>
      <w:r w:rsidR="000D25B2" w:rsidRPr="00E25827">
        <w:rPr>
          <w:b/>
          <w:sz w:val="28"/>
          <w:szCs w:val="28"/>
        </w:rPr>
        <w:t>48005,21</w:t>
      </w:r>
      <w:r w:rsidR="000D25B2" w:rsidRPr="00E25827">
        <w:rPr>
          <w:sz w:val="28"/>
          <w:szCs w:val="28"/>
        </w:rPr>
        <w:t xml:space="preserve"> грн. (сорок вісім тисяч п’ять грн. 21 коп.) з ПДВ згідно ДК 021:2015 код 09310000-5 «Електрична енергія» у зв’язку з відсутністю станом на 14.01.2021 р. затвердженого річного кошторису на 2021 рік по Інституту історії НАН України та неможливістю виконання процедури оплати за цим договором. Дію договору потрібно припинити на офіційному майданчику Прозоро.</w:t>
      </w:r>
    </w:p>
    <w:p w:rsidR="000D25B2" w:rsidRPr="00E25827" w:rsidRDefault="000D25B2" w:rsidP="000D25B2">
      <w:pPr>
        <w:pStyle w:val="1"/>
        <w:shd w:val="clear" w:color="auto" w:fill="FFFFFF"/>
        <w:spacing w:before="0" w:after="0"/>
        <w:ind w:firstLine="720"/>
        <w:jc w:val="both"/>
        <w:textAlignment w:val="baseline"/>
        <w:rPr>
          <w:rFonts w:ascii="Times New Roman" w:hAnsi="Times New Roman" w:cs="Times New Roman"/>
          <w:sz w:val="28"/>
          <w:szCs w:val="28"/>
        </w:rPr>
      </w:pPr>
      <w:r w:rsidRPr="00E25827">
        <w:rPr>
          <w:rFonts w:ascii="Times New Roman" w:hAnsi="Times New Roman" w:cs="Times New Roman"/>
          <w:sz w:val="28"/>
          <w:szCs w:val="28"/>
        </w:rPr>
        <w:t>Результати голосування членів тендерного комітету:</w:t>
      </w:r>
    </w:p>
    <w:p w:rsidR="000D25B2" w:rsidRPr="00E25827" w:rsidRDefault="000D25B2" w:rsidP="000D25B2">
      <w:pPr>
        <w:ind w:firstLine="720"/>
        <w:jc w:val="both"/>
        <w:rPr>
          <w:sz w:val="28"/>
          <w:szCs w:val="28"/>
        </w:rPr>
      </w:pPr>
      <w:proofErr w:type="spellStart"/>
      <w:r w:rsidRPr="00E25827">
        <w:rPr>
          <w:sz w:val="28"/>
          <w:szCs w:val="28"/>
        </w:rPr>
        <w:t>Боряк</w:t>
      </w:r>
      <w:proofErr w:type="spellEnd"/>
      <w:r w:rsidRPr="00E25827">
        <w:rPr>
          <w:sz w:val="28"/>
          <w:szCs w:val="28"/>
        </w:rPr>
        <w:t xml:space="preserve"> Г.В. – «лікарняний»;</w:t>
      </w:r>
    </w:p>
    <w:p w:rsidR="000D25B2" w:rsidRPr="00E25827" w:rsidRDefault="000D25B2" w:rsidP="000D25B2">
      <w:pPr>
        <w:ind w:firstLine="720"/>
        <w:jc w:val="both"/>
        <w:rPr>
          <w:sz w:val="28"/>
          <w:szCs w:val="28"/>
        </w:rPr>
      </w:pPr>
      <w:proofErr w:type="spellStart"/>
      <w:r w:rsidRPr="00E25827">
        <w:rPr>
          <w:sz w:val="28"/>
          <w:szCs w:val="28"/>
        </w:rPr>
        <w:t>Рудь</w:t>
      </w:r>
      <w:proofErr w:type="spellEnd"/>
      <w:r w:rsidRPr="00E25827">
        <w:rPr>
          <w:sz w:val="28"/>
          <w:szCs w:val="28"/>
        </w:rPr>
        <w:t xml:space="preserve"> М.П. – «за»; </w:t>
      </w:r>
    </w:p>
    <w:p w:rsidR="000D25B2" w:rsidRPr="00E25827" w:rsidRDefault="000D25B2" w:rsidP="000D25B2">
      <w:pPr>
        <w:ind w:firstLine="720"/>
        <w:jc w:val="both"/>
        <w:rPr>
          <w:sz w:val="28"/>
          <w:szCs w:val="28"/>
        </w:rPr>
      </w:pPr>
      <w:r w:rsidRPr="00E25827">
        <w:rPr>
          <w:sz w:val="28"/>
          <w:szCs w:val="28"/>
        </w:rPr>
        <w:t>Артамонов О.О. – «за»;</w:t>
      </w:r>
    </w:p>
    <w:p w:rsidR="000D25B2" w:rsidRPr="00E25827" w:rsidRDefault="000D25B2" w:rsidP="000D25B2">
      <w:pPr>
        <w:ind w:firstLine="720"/>
        <w:jc w:val="both"/>
        <w:rPr>
          <w:sz w:val="28"/>
          <w:szCs w:val="28"/>
        </w:rPr>
      </w:pPr>
      <w:r w:rsidRPr="00E25827">
        <w:rPr>
          <w:sz w:val="28"/>
          <w:szCs w:val="28"/>
        </w:rPr>
        <w:t>Маєвський О.О. – «за»;</w:t>
      </w:r>
    </w:p>
    <w:p w:rsidR="000D25B2" w:rsidRPr="00E25827" w:rsidRDefault="000D25B2" w:rsidP="000D25B2">
      <w:pPr>
        <w:ind w:firstLine="720"/>
        <w:jc w:val="both"/>
        <w:rPr>
          <w:sz w:val="28"/>
          <w:szCs w:val="28"/>
        </w:rPr>
      </w:pPr>
      <w:r w:rsidRPr="00E25827">
        <w:rPr>
          <w:sz w:val="28"/>
          <w:szCs w:val="28"/>
        </w:rPr>
        <w:t xml:space="preserve">Захарова Л.О. – «за». </w:t>
      </w:r>
    </w:p>
    <w:p w:rsidR="000D25B2" w:rsidRPr="00E25827" w:rsidRDefault="000D25B2" w:rsidP="000D25B2">
      <w:pPr>
        <w:ind w:firstLine="720"/>
        <w:jc w:val="both"/>
        <w:rPr>
          <w:b/>
          <w:sz w:val="28"/>
          <w:szCs w:val="28"/>
        </w:rPr>
      </w:pPr>
      <w:r w:rsidRPr="00E25827">
        <w:rPr>
          <w:b/>
          <w:sz w:val="28"/>
          <w:szCs w:val="28"/>
        </w:rPr>
        <w:t>Проти – 0. Утримались – 0.</w:t>
      </w:r>
    </w:p>
    <w:p w:rsidR="000D25B2" w:rsidRPr="00E25827" w:rsidRDefault="00E25827" w:rsidP="000D25B2">
      <w:pPr>
        <w:pStyle w:val="2"/>
        <w:spacing w:before="0"/>
        <w:ind w:firstLine="709"/>
        <w:jc w:val="both"/>
        <w:rPr>
          <w:rFonts w:ascii="Times New Roman" w:hAnsi="Times New Roman" w:cs="Times New Roman"/>
          <w:b w:val="0"/>
          <w:color w:val="auto"/>
          <w:sz w:val="28"/>
          <w:szCs w:val="28"/>
        </w:rPr>
      </w:pPr>
      <w:r w:rsidRPr="00E25827">
        <w:rPr>
          <w:rFonts w:ascii="Times New Roman" w:hAnsi="Times New Roman" w:cs="Times New Roman"/>
          <w:b w:val="0"/>
          <w:color w:val="auto"/>
          <w:sz w:val="28"/>
          <w:szCs w:val="28"/>
        </w:rPr>
        <w:t>3</w:t>
      </w:r>
      <w:r w:rsidR="000D25B2" w:rsidRPr="00E25827">
        <w:rPr>
          <w:rFonts w:ascii="Times New Roman" w:hAnsi="Times New Roman" w:cs="Times New Roman"/>
          <w:b w:val="0"/>
          <w:color w:val="auto"/>
          <w:sz w:val="28"/>
          <w:szCs w:val="28"/>
        </w:rPr>
        <w:t xml:space="preserve">. Провести повторну процедуру закупівлі електричної енергії за допомогою відкритих торгів на загальну суму </w:t>
      </w:r>
      <w:r w:rsidR="000D25B2" w:rsidRPr="00E25827">
        <w:rPr>
          <w:rFonts w:ascii="Times New Roman" w:hAnsi="Times New Roman" w:cs="Times New Roman"/>
          <w:color w:val="auto"/>
          <w:sz w:val="28"/>
          <w:szCs w:val="28"/>
        </w:rPr>
        <w:t>253 000,00</w:t>
      </w:r>
      <w:r w:rsidR="000D25B2" w:rsidRPr="00E25827">
        <w:rPr>
          <w:rFonts w:ascii="Times New Roman" w:hAnsi="Times New Roman" w:cs="Times New Roman"/>
          <w:b w:val="0"/>
          <w:color w:val="auto"/>
          <w:sz w:val="28"/>
          <w:szCs w:val="28"/>
        </w:rPr>
        <w:t xml:space="preserve"> грн.. (двісті п’ятдесят три тисячі грн. 00 коп.) за ДК 021:2015 «Єдиний закупівельний словник» – код 09310000-5 – «Електрична енергія».</w:t>
      </w:r>
    </w:p>
    <w:p w:rsidR="000D25B2" w:rsidRPr="00E25827" w:rsidRDefault="000D25B2" w:rsidP="000D25B2">
      <w:pPr>
        <w:pStyle w:val="1"/>
        <w:shd w:val="clear" w:color="auto" w:fill="FFFFFF"/>
        <w:spacing w:before="0" w:after="0"/>
        <w:ind w:firstLine="720"/>
        <w:jc w:val="both"/>
        <w:textAlignment w:val="baseline"/>
        <w:rPr>
          <w:rFonts w:ascii="Times New Roman" w:hAnsi="Times New Roman" w:cs="Times New Roman"/>
          <w:sz w:val="28"/>
          <w:szCs w:val="28"/>
        </w:rPr>
      </w:pPr>
      <w:r w:rsidRPr="00E25827">
        <w:rPr>
          <w:rFonts w:ascii="Times New Roman" w:hAnsi="Times New Roman" w:cs="Times New Roman"/>
          <w:sz w:val="28"/>
          <w:szCs w:val="28"/>
        </w:rPr>
        <w:t>Результати голосування членів тендерного комітету:</w:t>
      </w:r>
    </w:p>
    <w:p w:rsidR="000D25B2" w:rsidRPr="00E25827" w:rsidRDefault="000D25B2" w:rsidP="000D25B2">
      <w:pPr>
        <w:ind w:firstLine="720"/>
        <w:jc w:val="both"/>
        <w:rPr>
          <w:sz w:val="28"/>
          <w:szCs w:val="28"/>
        </w:rPr>
      </w:pPr>
      <w:proofErr w:type="spellStart"/>
      <w:r w:rsidRPr="00E25827">
        <w:rPr>
          <w:sz w:val="28"/>
          <w:szCs w:val="28"/>
        </w:rPr>
        <w:t>Боряк</w:t>
      </w:r>
      <w:proofErr w:type="spellEnd"/>
      <w:r w:rsidRPr="00E25827">
        <w:rPr>
          <w:sz w:val="28"/>
          <w:szCs w:val="28"/>
        </w:rPr>
        <w:t xml:space="preserve"> Г.В. – «лікарняний»;</w:t>
      </w:r>
    </w:p>
    <w:p w:rsidR="000D25B2" w:rsidRPr="00E25827" w:rsidRDefault="000D25B2" w:rsidP="000D25B2">
      <w:pPr>
        <w:ind w:firstLine="720"/>
        <w:jc w:val="both"/>
        <w:rPr>
          <w:sz w:val="28"/>
          <w:szCs w:val="28"/>
        </w:rPr>
      </w:pPr>
      <w:proofErr w:type="spellStart"/>
      <w:r w:rsidRPr="00E25827">
        <w:rPr>
          <w:sz w:val="28"/>
          <w:szCs w:val="28"/>
        </w:rPr>
        <w:t>Рудь</w:t>
      </w:r>
      <w:proofErr w:type="spellEnd"/>
      <w:r w:rsidRPr="00E25827">
        <w:rPr>
          <w:sz w:val="28"/>
          <w:szCs w:val="28"/>
        </w:rPr>
        <w:t xml:space="preserve"> М.П. – «за»; </w:t>
      </w:r>
    </w:p>
    <w:p w:rsidR="000D25B2" w:rsidRPr="00E25827" w:rsidRDefault="000D25B2" w:rsidP="000D25B2">
      <w:pPr>
        <w:ind w:firstLine="720"/>
        <w:jc w:val="both"/>
        <w:rPr>
          <w:sz w:val="28"/>
          <w:szCs w:val="28"/>
        </w:rPr>
      </w:pPr>
      <w:r w:rsidRPr="00E25827">
        <w:rPr>
          <w:sz w:val="28"/>
          <w:szCs w:val="28"/>
        </w:rPr>
        <w:t>Артамонов О.О. – «за»;</w:t>
      </w:r>
    </w:p>
    <w:p w:rsidR="000D25B2" w:rsidRPr="00E25827" w:rsidRDefault="000D25B2" w:rsidP="000D25B2">
      <w:pPr>
        <w:ind w:firstLine="720"/>
        <w:jc w:val="both"/>
        <w:rPr>
          <w:sz w:val="28"/>
          <w:szCs w:val="28"/>
        </w:rPr>
      </w:pPr>
      <w:r w:rsidRPr="00E25827">
        <w:rPr>
          <w:sz w:val="28"/>
          <w:szCs w:val="28"/>
        </w:rPr>
        <w:t>Маєвський О.О. – «за»;</w:t>
      </w:r>
    </w:p>
    <w:p w:rsidR="000D25B2" w:rsidRPr="00E25827" w:rsidRDefault="000D25B2" w:rsidP="000D25B2">
      <w:pPr>
        <w:ind w:firstLine="720"/>
        <w:jc w:val="both"/>
        <w:rPr>
          <w:sz w:val="28"/>
          <w:szCs w:val="28"/>
        </w:rPr>
      </w:pPr>
      <w:r w:rsidRPr="00E25827">
        <w:rPr>
          <w:sz w:val="28"/>
          <w:szCs w:val="28"/>
        </w:rPr>
        <w:t xml:space="preserve">Захарова Л.О. – «за». </w:t>
      </w:r>
    </w:p>
    <w:p w:rsidR="000D25B2" w:rsidRPr="00E25827" w:rsidRDefault="000D25B2" w:rsidP="000D25B2">
      <w:pPr>
        <w:ind w:firstLine="720"/>
        <w:jc w:val="both"/>
        <w:rPr>
          <w:b/>
          <w:sz w:val="28"/>
          <w:szCs w:val="28"/>
        </w:rPr>
      </w:pPr>
      <w:r w:rsidRPr="00E25827">
        <w:rPr>
          <w:b/>
          <w:sz w:val="28"/>
          <w:szCs w:val="28"/>
        </w:rPr>
        <w:t>Проти – 0. Утримались – 0.</w:t>
      </w:r>
    </w:p>
    <w:p w:rsidR="000D25B2" w:rsidRPr="00E25827" w:rsidRDefault="000D25B2" w:rsidP="00595049">
      <w:pPr>
        <w:ind w:firstLine="720"/>
        <w:jc w:val="both"/>
        <w:rPr>
          <w:color w:val="000000"/>
          <w:sz w:val="28"/>
          <w:szCs w:val="28"/>
        </w:rPr>
      </w:pPr>
    </w:p>
    <w:p w:rsidR="00595049" w:rsidRPr="00E25827" w:rsidRDefault="00E25827" w:rsidP="00595049">
      <w:pPr>
        <w:ind w:firstLine="720"/>
        <w:jc w:val="both"/>
        <w:rPr>
          <w:sz w:val="28"/>
          <w:szCs w:val="28"/>
        </w:rPr>
      </w:pPr>
      <w:r w:rsidRPr="00E25827">
        <w:rPr>
          <w:sz w:val="28"/>
          <w:szCs w:val="28"/>
        </w:rPr>
        <w:lastRenderedPageBreak/>
        <w:t>4</w:t>
      </w:r>
      <w:r w:rsidR="00595049" w:rsidRPr="00E25827">
        <w:rPr>
          <w:sz w:val="28"/>
          <w:szCs w:val="28"/>
        </w:rPr>
        <w:t>. Забезпечити розміщення протоколу протягом п’яти робочих днів з дня його затвердження згідно Закону України «Про публічні закупівлі» на сайті Інституту історії України НАН України.</w:t>
      </w:r>
    </w:p>
    <w:p w:rsidR="00595049" w:rsidRPr="00E25827" w:rsidRDefault="00595049" w:rsidP="00595049">
      <w:pPr>
        <w:ind w:firstLine="720"/>
        <w:jc w:val="both"/>
        <w:rPr>
          <w:sz w:val="28"/>
          <w:szCs w:val="28"/>
        </w:rPr>
      </w:pPr>
    </w:p>
    <w:p w:rsidR="00595049" w:rsidRPr="00E25827" w:rsidRDefault="00595049" w:rsidP="00595049">
      <w:pPr>
        <w:ind w:firstLine="720"/>
        <w:jc w:val="both"/>
        <w:rPr>
          <w:color w:val="000000"/>
          <w:sz w:val="28"/>
          <w:szCs w:val="28"/>
        </w:rPr>
      </w:pPr>
    </w:p>
    <w:p w:rsidR="00595049" w:rsidRPr="00E25827" w:rsidRDefault="00595049" w:rsidP="00595049">
      <w:pPr>
        <w:jc w:val="both"/>
        <w:rPr>
          <w:color w:val="000000"/>
          <w:sz w:val="28"/>
          <w:szCs w:val="28"/>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2376"/>
      </w:tblGrid>
      <w:tr w:rsidR="00595049" w:rsidRPr="00E25827" w:rsidTr="00595049">
        <w:tc>
          <w:tcPr>
            <w:tcW w:w="7479" w:type="dxa"/>
            <w:hideMark/>
          </w:tcPr>
          <w:p w:rsidR="00595049" w:rsidRPr="00E25827" w:rsidRDefault="00595049">
            <w:pPr>
              <w:jc w:val="both"/>
              <w:rPr>
                <w:color w:val="000000"/>
                <w:sz w:val="28"/>
                <w:szCs w:val="28"/>
              </w:rPr>
            </w:pPr>
            <w:r w:rsidRPr="00E25827">
              <w:rPr>
                <w:color w:val="000000"/>
                <w:sz w:val="28"/>
                <w:szCs w:val="28"/>
              </w:rPr>
              <w:t>ТВО Голови тендерного комітету</w:t>
            </w:r>
          </w:p>
          <w:p w:rsidR="00595049" w:rsidRPr="00E25827" w:rsidRDefault="00595049" w:rsidP="00595049">
            <w:pPr>
              <w:jc w:val="both"/>
              <w:rPr>
                <w:color w:val="000000"/>
                <w:sz w:val="28"/>
                <w:szCs w:val="28"/>
              </w:rPr>
            </w:pPr>
            <w:r w:rsidRPr="00E25827">
              <w:rPr>
                <w:color w:val="000000"/>
                <w:sz w:val="28"/>
                <w:szCs w:val="28"/>
              </w:rPr>
              <w:t>Інституту історії України НАН України</w:t>
            </w:r>
          </w:p>
        </w:tc>
        <w:tc>
          <w:tcPr>
            <w:tcW w:w="2376" w:type="dxa"/>
          </w:tcPr>
          <w:p w:rsidR="00595049" w:rsidRPr="00E25827" w:rsidRDefault="00595049">
            <w:pPr>
              <w:jc w:val="both"/>
              <w:rPr>
                <w:color w:val="000000"/>
                <w:sz w:val="28"/>
                <w:szCs w:val="28"/>
              </w:rPr>
            </w:pPr>
          </w:p>
          <w:p w:rsidR="00595049" w:rsidRPr="00E25827" w:rsidRDefault="00595049">
            <w:pPr>
              <w:jc w:val="both"/>
              <w:rPr>
                <w:color w:val="000000"/>
                <w:sz w:val="28"/>
                <w:szCs w:val="28"/>
              </w:rPr>
            </w:pPr>
            <w:r w:rsidRPr="00E25827">
              <w:rPr>
                <w:color w:val="000000"/>
                <w:sz w:val="28"/>
                <w:szCs w:val="28"/>
              </w:rPr>
              <w:t xml:space="preserve">М.П. </w:t>
            </w:r>
            <w:proofErr w:type="spellStart"/>
            <w:r w:rsidRPr="00E25827">
              <w:rPr>
                <w:color w:val="000000"/>
                <w:sz w:val="28"/>
                <w:szCs w:val="28"/>
              </w:rPr>
              <w:t>Рудь</w:t>
            </w:r>
            <w:proofErr w:type="spellEnd"/>
          </w:p>
          <w:p w:rsidR="00595049" w:rsidRPr="00E25827" w:rsidRDefault="00595049">
            <w:pPr>
              <w:jc w:val="both"/>
              <w:rPr>
                <w:color w:val="000000"/>
                <w:sz w:val="28"/>
                <w:szCs w:val="28"/>
              </w:rPr>
            </w:pPr>
          </w:p>
          <w:p w:rsidR="00595049" w:rsidRPr="00E25827" w:rsidRDefault="00595049">
            <w:pPr>
              <w:jc w:val="both"/>
              <w:rPr>
                <w:color w:val="000000"/>
                <w:sz w:val="28"/>
                <w:szCs w:val="28"/>
              </w:rPr>
            </w:pPr>
          </w:p>
        </w:tc>
      </w:tr>
      <w:tr w:rsidR="00595049" w:rsidRPr="00E25827" w:rsidTr="00595049">
        <w:tc>
          <w:tcPr>
            <w:tcW w:w="7479" w:type="dxa"/>
            <w:hideMark/>
          </w:tcPr>
          <w:p w:rsidR="00595049" w:rsidRPr="00E25827" w:rsidRDefault="00595049">
            <w:pPr>
              <w:jc w:val="both"/>
              <w:rPr>
                <w:color w:val="000000"/>
                <w:sz w:val="28"/>
                <w:szCs w:val="28"/>
              </w:rPr>
            </w:pPr>
            <w:r w:rsidRPr="00E25827">
              <w:rPr>
                <w:color w:val="000000"/>
                <w:sz w:val="28"/>
                <w:szCs w:val="28"/>
              </w:rPr>
              <w:t xml:space="preserve">Секретар комітету                                                                          </w:t>
            </w:r>
          </w:p>
        </w:tc>
        <w:tc>
          <w:tcPr>
            <w:tcW w:w="2376" w:type="dxa"/>
          </w:tcPr>
          <w:p w:rsidR="00595049" w:rsidRPr="00E25827" w:rsidRDefault="00595049">
            <w:pPr>
              <w:jc w:val="both"/>
              <w:rPr>
                <w:color w:val="000000"/>
                <w:sz w:val="28"/>
                <w:szCs w:val="28"/>
              </w:rPr>
            </w:pPr>
            <w:r w:rsidRPr="00E25827">
              <w:rPr>
                <w:color w:val="000000"/>
                <w:sz w:val="28"/>
                <w:szCs w:val="28"/>
              </w:rPr>
              <w:t>О.О. Артамонов</w:t>
            </w:r>
          </w:p>
          <w:p w:rsidR="00595049" w:rsidRPr="00E25827" w:rsidRDefault="00595049">
            <w:pPr>
              <w:jc w:val="both"/>
              <w:rPr>
                <w:color w:val="000000"/>
                <w:sz w:val="28"/>
                <w:szCs w:val="28"/>
              </w:rPr>
            </w:pPr>
          </w:p>
        </w:tc>
      </w:tr>
      <w:tr w:rsidR="00595049" w:rsidRPr="00E25827" w:rsidTr="00595049">
        <w:tc>
          <w:tcPr>
            <w:tcW w:w="7479" w:type="dxa"/>
            <w:hideMark/>
          </w:tcPr>
          <w:p w:rsidR="00595049" w:rsidRPr="00E25827" w:rsidRDefault="00595049">
            <w:pPr>
              <w:jc w:val="both"/>
              <w:rPr>
                <w:color w:val="000000"/>
                <w:sz w:val="28"/>
                <w:szCs w:val="28"/>
              </w:rPr>
            </w:pPr>
            <w:r w:rsidRPr="00E25827">
              <w:rPr>
                <w:color w:val="000000"/>
                <w:sz w:val="28"/>
                <w:szCs w:val="28"/>
              </w:rPr>
              <w:t xml:space="preserve">Члени комітету:                                                                              </w:t>
            </w:r>
          </w:p>
        </w:tc>
        <w:tc>
          <w:tcPr>
            <w:tcW w:w="2376" w:type="dxa"/>
          </w:tcPr>
          <w:p w:rsidR="00595049" w:rsidRPr="00E25827" w:rsidRDefault="00595049">
            <w:pPr>
              <w:rPr>
                <w:color w:val="000000"/>
                <w:sz w:val="28"/>
                <w:szCs w:val="28"/>
              </w:rPr>
            </w:pPr>
            <w:r w:rsidRPr="00E25827">
              <w:rPr>
                <w:color w:val="000000"/>
                <w:sz w:val="28"/>
                <w:szCs w:val="28"/>
              </w:rPr>
              <w:t xml:space="preserve">О.О. Маєвський                                                                                               </w:t>
            </w:r>
            <w:r w:rsidRPr="00E25827">
              <w:rPr>
                <w:sz w:val="28"/>
                <w:szCs w:val="28"/>
              </w:rPr>
              <w:t>Л.О. Захарова</w:t>
            </w:r>
          </w:p>
          <w:p w:rsidR="00595049" w:rsidRPr="00E25827" w:rsidRDefault="00595049">
            <w:pPr>
              <w:rPr>
                <w:sz w:val="28"/>
                <w:szCs w:val="28"/>
              </w:rPr>
            </w:pPr>
          </w:p>
          <w:p w:rsidR="00595049" w:rsidRPr="00E25827" w:rsidRDefault="00595049">
            <w:pPr>
              <w:jc w:val="both"/>
              <w:rPr>
                <w:color w:val="000000"/>
                <w:sz w:val="28"/>
                <w:szCs w:val="28"/>
              </w:rPr>
            </w:pPr>
          </w:p>
        </w:tc>
      </w:tr>
    </w:tbl>
    <w:p w:rsidR="00595049" w:rsidRPr="00E25827" w:rsidRDefault="00595049" w:rsidP="00595049">
      <w:pPr>
        <w:jc w:val="both"/>
        <w:rPr>
          <w:color w:val="000000"/>
          <w:sz w:val="28"/>
          <w:szCs w:val="28"/>
        </w:rPr>
      </w:pPr>
    </w:p>
    <w:p w:rsidR="00595049" w:rsidRPr="00E25827" w:rsidRDefault="00595049" w:rsidP="00595049">
      <w:pPr>
        <w:jc w:val="both"/>
        <w:rPr>
          <w:color w:val="000000"/>
          <w:sz w:val="28"/>
          <w:szCs w:val="28"/>
        </w:rPr>
      </w:pPr>
    </w:p>
    <w:p w:rsidR="00595049" w:rsidRPr="00E25827" w:rsidRDefault="00595049" w:rsidP="00595049">
      <w:pPr>
        <w:jc w:val="both"/>
        <w:rPr>
          <w:color w:val="000000"/>
          <w:sz w:val="28"/>
          <w:szCs w:val="28"/>
        </w:rPr>
      </w:pPr>
      <w:r w:rsidRPr="00E25827">
        <w:rPr>
          <w:color w:val="000000"/>
          <w:sz w:val="28"/>
          <w:szCs w:val="28"/>
        </w:rPr>
        <w:t xml:space="preserve">                                                   </w:t>
      </w:r>
    </w:p>
    <w:p w:rsidR="00595049" w:rsidRPr="00E25827" w:rsidRDefault="00595049" w:rsidP="00595049">
      <w:pPr>
        <w:jc w:val="both"/>
        <w:rPr>
          <w:color w:val="000000"/>
          <w:sz w:val="28"/>
          <w:szCs w:val="28"/>
        </w:rPr>
      </w:pPr>
    </w:p>
    <w:p w:rsidR="00595049" w:rsidRPr="00E25827" w:rsidRDefault="00595049" w:rsidP="00595049">
      <w:pPr>
        <w:jc w:val="both"/>
        <w:rPr>
          <w:color w:val="000000"/>
          <w:sz w:val="28"/>
          <w:szCs w:val="28"/>
        </w:rPr>
      </w:pPr>
    </w:p>
    <w:p w:rsidR="005F6A0D" w:rsidRPr="00E25827" w:rsidRDefault="00595049">
      <w:pPr>
        <w:rPr>
          <w:sz w:val="28"/>
          <w:szCs w:val="28"/>
        </w:rPr>
      </w:pPr>
      <w:r w:rsidRPr="00E25827">
        <w:rPr>
          <w:sz w:val="28"/>
          <w:szCs w:val="28"/>
        </w:rPr>
        <w:t xml:space="preserve"> </w:t>
      </w:r>
    </w:p>
    <w:sectPr w:rsidR="005F6A0D" w:rsidRPr="00E2582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843EE"/>
    <w:multiLevelType w:val="hybridMultilevel"/>
    <w:tmpl w:val="FCF02F68"/>
    <w:lvl w:ilvl="0" w:tplc="40C63A1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049"/>
    <w:rsid w:val="000D25B2"/>
    <w:rsid w:val="003263F6"/>
    <w:rsid w:val="004100BD"/>
    <w:rsid w:val="00410569"/>
    <w:rsid w:val="004473FB"/>
    <w:rsid w:val="00595049"/>
    <w:rsid w:val="005F6A0D"/>
    <w:rsid w:val="007D37A0"/>
    <w:rsid w:val="009706A6"/>
    <w:rsid w:val="00AA47C4"/>
    <w:rsid w:val="00E10353"/>
    <w:rsid w:val="00E25827"/>
    <w:rsid w:val="00F321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0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9504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0D25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5049"/>
    <w:rPr>
      <w:rFonts w:ascii="Arial" w:eastAsia="Times New Roman" w:hAnsi="Arial" w:cs="Arial"/>
      <w:b/>
      <w:bCs/>
      <w:kern w:val="32"/>
      <w:sz w:val="32"/>
      <w:szCs w:val="32"/>
      <w:lang w:eastAsia="ru-RU"/>
    </w:rPr>
  </w:style>
  <w:style w:type="table" w:styleId="a3">
    <w:name w:val="Table Grid"/>
    <w:basedOn w:val="a1"/>
    <w:uiPriority w:val="59"/>
    <w:rsid w:val="0059504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95049"/>
    <w:pPr>
      <w:ind w:left="720"/>
      <w:contextualSpacing/>
    </w:pPr>
  </w:style>
  <w:style w:type="character" w:customStyle="1" w:styleId="taxincluded">
    <w:name w:val="taxincluded"/>
    <w:basedOn w:val="a0"/>
    <w:rsid w:val="00AA47C4"/>
  </w:style>
  <w:style w:type="paragraph" w:customStyle="1" w:styleId="Default">
    <w:name w:val="Default"/>
    <w:rsid w:val="00AA47C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semiHidden/>
    <w:rsid w:val="000D25B2"/>
    <w:rPr>
      <w:rFonts w:asciiTheme="majorHAnsi" w:eastAsiaTheme="majorEastAsia" w:hAnsiTheme="majorHAnsi" w:cstheme="majorBidi"/>
      <w:b/>
      <w:bCs/>
      <w:color w:val="4F81BD" w:themeColor="accent1"/>
      <w:sz w:val="26"/>
      <w:szCs w:val="26"/>
      <w:lang w:eastAsia="ru-RU"/>
    </w:rPr>
  </w:style>
  <w:style w:type="paragraph" w:styleId="a5">
    <w:name w:val="Balloon Text"/>
    <w:basedOn w:val="a"/>
    <w:link w:val="a6"/>
    <w:uiPriority w:val="99"/>
    <w:semiHidden/>
    <w:unhideWhenUsed/>
    <w:rsid w:val="003263F6"/>
    <w:rPr>
      <w:rFonts w:ascii="Tahoma" w:hAnsi="Tahoma" w:cs="Tahoma"/>
      <w:sz w:val="16"/>
      <w:szCs w:val="16"/>
    </w:rPr>
  </w:style>
  <w:style w:type="character" w:customStyle="1" w:styleId="a6">
    <w:name w:val="Текст выноски Знак"/>
    <w:basedOn w:val="a0"/>
    <w:link w:val="a5"/>
    <w:uiPriority w:val="99"/>
    <w:semiHidden/>
    <w:rsid w:val="003263F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0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9504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0D25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5049"/>
    <w:rPr>
      <w:rFonts w:ascii="Arial" w:eastAsia="Times New Roman" w:hAnsi="Arial" w:cs="Arial"/>
      <w:b/>
      <w:bCs/>
      <w:kern w:val="32"/>
      <w:sz w:val="32"/>
      <w:szCs w:val="32"/>
      <w:lang w:eastAsia="ru-RU"/>
    </w:rPr>
  </w:style>
  <w:style w:type="table" w:styleId="a3">
    <w:name w:val="Table Grid"/>
    <w:basedOn w:val="a1"/>
    <w:uiPriority w:val="59"/>
    <w:rsid w:val="0059504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95049"/>
    <w:pPr>
      <w:ind w:left="720"/>
      <w:contextualSpacing/>
    </w:pPr>
  </w:style>
  <w:style w:type="character" w:customStyle="1" w:styleId="taxincluded">
    <w:name w:val="taxincluded"/>
    <w:basedOn w:val="a0"/>
    <w:rsid w:val="00AA47C4"/>
  </w:style>
  <w:style w:type="paragraph" w:customStyle="1" w:styleId="Default">
    <w:name w:val="Default"/>
    <w:rsid w:val="00AA47C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semiHidden/>
    <w:rsid w:val="000D25B2"/>
    <w:rPr>
      <w:rFonts w:asciiTheme="majorHAnsi" w:eastAsiaTheme="majorEastAsia" w:hAnsiTheme="majorHAnsi" w:cstheme="majorBidi"/>
      <w:b/>
      <w:bCs/>
      <w:color w:val="4F81BD" w:themeColor="accent1"/>
      <w:sz w:val="26"/>
      <w:szCs w:val="26"/>
      <w:lang w:eastAsia="ru-RU"/>
    </w:rPr>
  </w:style>
  <w:style w:type="paragraph" w:styleId="a5">
    <w:name w:val="Balloon Text"/>
    <w:basedOn w:val="a"/>
    <w:link w:val="a6"/>
    <w:uiPriority w:val="99"/>
    <w:semiHidden/>
    <w:unhideWhenUsed/>
    <w:rsid w:val="003263F6"/>
    <w:rPr>
      <w:rFonts w:ascii="Tahoma" w:hAnsi="Tahoma" w:cs="Tahoma"/>
      <w:sz w:val="16"/>
      <w:szCs w:val="16"/>
    </w:rPr>
  </w:style>
  <w:style w:type="character" w:customStyle="1" w:styleId="a6">
    <w:name w:val="Текст выноски Знак"/>
    <w:basedOn w:val="a0"/>
    <w:link w:val="a5"/>
    <w:uiPriority w:val="99"/>
    <w:semiHidden/>
    <w:rsid w:val="003263F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36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8097D-3652-4530-8E84-D447E514E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3335</Words>
  <Characters>1901</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2021-02-16T09:01:00Z</cp:lastPrinted>
  <dcterms:created xsi:type="dcterms:W3CDTF">2021-01-21T11:21:00Z</dcterms:created>
  <dcterms:modified xsi:type="dcterms:W3CDTF">2021-02-16T09:04:00Z</dcterms:modified>
</cp:coreProperties>
</file>