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94" w:rsidRPr="0017370F" w:rsidRDefault="00AC5094" w:rsidP="00AC5094">
      <w:pPr>
        <w:jc w:val="center"/>
        <w:rPr>
          <w:rFonts w:asciiTheme="majorHAnsi" w:hAnsiTheme="majorHAnsi" w:cstheme="majorHAnsi"/>
          <w:b/>
          <w:spacing w:val="20"/>
          <w:sz w:val="26"/>
          <w:szCs w:val="26"/>
        </w:rPr>
      </w:pPr>
      <w:r w:rsidRPr="0017370F">
        <w:rPr>
          <w:rFonts w:asciiTheme="majorHAnsi" w:hAnsiTheme="majorHAnsi" w:cstheme="majorHAnsi"/>
          <w:b/>
          <w:spacing w:val="20"/>
          <w:sz w:val="26"/>
          <w:szCs w:val="26"/>
        </w:rPr>
        <w:t>ПРОТОКОЛ № 3</w:t>
      </w:r>
      <w:r w:rsidR="00705D49">
        <w:rPr>
          <w:rFonts w:asciiTheme="majorHAnsi" w:hAnsiTheme="majorHAnsi" w:cstheme="majorHAnsi"/>
          <w:b/>
          <w:spacing w:val="20"/>
          <w:sz w:val="26"/>
          <w:szCs w:val="26"/>
        </w:rPr>
        <w:t>8</w:t>
      </w:r>
      <w:bookmarkStart w:id="0" w:name="_GoBack"/>
      <w:bookmarkEnd w:id="0"/>
    </w:p>
    <w:p w:rsidR="00AC5094" w:rsidRPr="0017370F" w:rsidRDefault="00AC5094" w:rsidP="00AC5094">
      <w:pPr>
        <w:jc w:val="center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>засідання тендерного комітету</w:t>
      </w:r>
    </w:p>
    <w:p w:rsidR="00AC5094" w:rsidRPr="0017370F" w:rsidRDefault="00AC5094" w:rsidP="00AC5094">
      <w:pPr>
        <w:jc w:val="center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>Інституту історії України НАН України</w:t>
      </w:r>
    </w:p>
    <w:p w:rsidR="00AC5094" w:rsidRPr="0017370F" w:rsidRDefault="00AC5094" w:rsidP="00AC5094">
      <w:pPr>
        <w:jc w:val="center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 xml:space="preserve">від </w:t>
      </w:r>
      <w:r w:rsidRPr="0017370F">
        <w:rPr>
          <w:rFonts w:asciiTheme="majorHAnsi" w:hAnsiTheme="majorHAnsi" w:cstheme="majorHAnsi"/>
          <w:sz w:val="26"/>
          <w:szCs w:val="26"/>
        </w:rPr>
        <w:t>1</w:t>
      </w:r>
      <w:r w:rsidR="00705D49">
        <w:rPr>
          <w:rFonts w:asciiTheme="majorHAnsi" w:hAnsiTheme="majorHAnsi" w:cstheme="majorHAnsi"/>
          <w:sz w:val="26"/>
          <w:szCs w:val="26"/>
        </w:rPr>
        <w:t>8</w:t>
      </w:r>
      <w:r w:rsidRPr="0017370F">
        <w:rPr>
          <w:rFonts w:asciiTheme="majorHAnsi" w:hAnsiTheme="majorHAnsi" w:cstheme="majorHAnsi"/>
          <w:sz w:val="26"/>
          <w:szCs w:val="26"/>
        </w:rPr>
        <w:t xml:space="preserve"> травня</w:t>
      </w:r>
      <w:r w:rsidRPr="0017370F">
        <w:rPr>
          <w:rFonts w:asciiTheme="majorHAnsi" w:hAnsiTheme="majorHAnsi" w:cstheme="majorHAnsi"/>
          <w:sz w:val="26"/>
          <w:szCs w:val="26"/>
        </w:rPr>
        <w:t xml:space="preserve"> 2021 року</w:t>
      </w:r>
    </w:p>
    <w:p w:rsidR="00AC5094" w:rsidRPr="0017370F" w:rsidRDefault="00AC5094" w:rsidP="00AC5094">
      <w:pPr>
        <w:tabs>
          <w:tab w:val="left" w:pos="3960"/>
        </w:tabs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ab/>
      </w: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 xml:space="preserve">ПРИСУТНІ: голова тендерного комітету </w:t>
      </w:r>
      <w:proofErr w:type="spellStart"/>
      <w:r w:rsidRPr="0017370F">
        <w:rPr>
          <w:rFonts w:asciiTheme="majorHAnsi" w:hAnsiTheme="majorHAnsi" w:cstheme="majorHAnsi"/>
          <w:sz w:val="26"/>
          <w:szCs w:val="26"/>
        </w:rPr>
        <w:t>Боряк</w:t>
      </w:r>
      <w:proofErr w:type="spellEnd"/>
      <w:r w:rsidRPr="0017370F">
        <w:rPr>
          <w:rFonts w:asciiTheme="majorHAnsi" w:hAnsiTheme="majorHAnsi" w:cstheme="majorHAnsi"/>
          <w:sz w:val="26"/>
          <w:szCs w:val="26"/>
        </w:rPr>
        <w:t xml:space="preserve"> Г.В., заступник голови комітету </w:t>
      </w:r>
      <w:proofErr w:type="spellStart"/>
      <w:r w:rsidRPr="0017370F">
        <w:rPr>
          <w:rFonts w:asciiTheme="majorHAnsi" w:hAnsiTheme="majorHAnsi" w:cstheme="majorHAnsi"/>
          <w:sz w:val="26"/>
          <w:szCs w:val="26"/>
        </w:rPr>
        <w:t>Рудь</w:t>
      </w:r>
      <w:proofErr w:type="spellEnd"/>
      <w:r w:rsidRPr="0017370F">
        <w:rPr>
          <w:rFonts w:asciiTheme="majorHAnsi" w:hAnsiTheme="majorHAnsi" w:cstheme="majorHAnsi"/>
          <w:sz w:val="26"/>
          <w:szCs w:val="26"/>
        </w:rPr>
        <w:t xml:space="preserve"> М.П., секретар комітету </w:t>
      </w:r>
      <w:proofErr w:type="spellStart"/>
      <w:r w:rsidRPr="0017370F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  <w:r w:rsidRPr="0017370F">
        <w:rPr>
          <w:rFonts w:asciiTheme="majorHAnsi" w:hAnsiTheme="majorHAnsi" w:cstheme="majorHAnsi"/>
          <w:sz w:val="26"/>
          <w:szCs w:val="26"/>
        </w:rPr>
        <w:t xml:space="preserve"> О.О., члени комітету: Маєвський О.О., Захарова Л.О. </w:t>
      </w: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>ПОРЯДОК ДЕННИЙ:</w:t>
      </w:r>
    </w:p>
    <w:p w:rsidR="00AC5094" w:rsidRPr="0017370F" w:rsidRDefault="00AC5094" w:rsidP="00AC5094">
      <w:pPr>
        <w:pStyle w:val="1"/>
        <w:shd w:val="clear" w:color="auto" w:fill="EEEEEE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</w:rPr>
      </w:pP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1. Про визнання переможця за результатами проведення процедури закупівлі щодо </w:t>
      </w:r>
      <w:r w:rsidRPr="0017370F">
        <w:rPr>
          <w:rFonts w:asciiTheme="majorHAnsi" w:hAnsiTheme="majorHAnsi" w:cstheme="majorHAnsi"/>
          <w:sz w:val="26"/>
          <w:szCs w:val="26"/>
        </w:rPr>
        <w:t>«</w:t>
      </w:r>
      <w:r w:rsidRPr="0017370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</w:t>
      </w:r>
      <w:r w:rsidRPr="0017370F">
        <w:rPr>
          <w:rFonts w:asciiTheme="majorHAnsi" w:hAnsiTheme="majorHAnsi" w:cstheme="majorHAnsi"/>
          <w:bCs w:val="0"/>
          <w:color w:val="000000"/>
          <w:sz w:val="26"/>
          <w:szCs w:val="26"/>
          <w:bdr w:val="none" w:sz="0" w:space="0" w:color="auto" w:frame="1"/>
        </w:rPr>
        <w:t>»</w:t>
      </w:r>
      <w:r w:rsidRPr="0017370F">
        <w:rPr>
          <w:rFonts w:asciiTheme="majorHAnsi" w:hAnsiTheme="majorHAnsi" w:cstheme="majorHAnsi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за допомогою відкритих торгів на загальну суму </w:t>
      </w:r>
      <w:r w:rsidRPr="0017370F">
        <w:rPr>
          <w:rFonts w:asciiTheme="majorHAnsi" w:hAnsiTheme="majorHAnsi" w:cstheme="majorHAnsi"/>
          <w:sz w:val="26"/>
          <w:szCs w:val="26"/>
        </w:rPr>
        <w:t>183</w:t>
      </w:r>
      <w:r w:rsidRPr="0017370F">
        <w:rPr>
          <w:rFonts w:asciiTheme="majorHAnsi" w:hAnsiTheme="majorHAnsi" w:cstheme="majorHAnsi"/>
          <w:sz w:val="26"/>
          <w:szCs w:val="26"/>
        </w:rPr>
        <w:t> 000,00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 грн. (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сто вісімдесят три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 тисяч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і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 грн. 00 коп.) за ДК 021:2015 «Єдиний закупівельний словник» – код </w:t>
      </w:r>
      <w:r w:rsidRPr="0017370F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45310000-3</w:t>
      </w:r>
      <w:r w:rsidRPr="0017370F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Pr="0017370F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–</w:t>
      </w:r>
      <w:r w:rsidRPr="0017370F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</w:t>
      </w:r>
      <w:r w:rsidRPr="0017370F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«</w:t>
      </w:r>
      <w:r w:rsidRPr="0017370F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Електромонтажні роботи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». Процедура закупівлі оголошена 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2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0.0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4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.2021. Дата останніх змін – 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17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.0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5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.2021.</w:t>
      </w:r>
    </w:p>
    <w:p w:rsidR="00AC5094" w:rsidRPr="0017370F" w:rsidRDefault="00AC5094" w:rsidP="00AC5094">
      <w:pPr>
        <w:rPr>
          <w:rFonts w:asciiTheme="majorHAnsi" w:hAnsiTheme="majorHAnsi" w:cstheme="majorHAnsi"/>
          <w:sz w:val="26"/>
          <w:szCs w:val="26"/>
        </w:rPr>
      </w:pPr>
    </w:p>
    <w:p w:rsidR="00AC5094" w:rsidRPr="0017370F" w:rsidRDefault="00AC5094" w:rsidP="00AC5094">
      <w:pPr>
        <w:rPr>
          <w:rFonts w:asciiTheme="majorHAnsi" w:hAnsiTheme="majorHAnsi" w:cstheme="majorHAnsi"/>
          <w:b/>
          <w:sz w:val="26"/>
          <w:szCs w:val="26"/>
        </w:rPr>
      </w:pPr>
      <w:r w:rsidRPr="0017370F">
        <w:rPr>
          <w:rFonts w:asciiTheme="majorHAnsi" w:hAnsiTheme="majorHAnsi" w:cstheme="majorHAnsi"/>
          <w:b/>
          <w:sz w:val="26"/>
          <w:szCs w:val="26"/>
        </w:rPr>
        <w:t>ВИСТУПИЛИ:</w:t>
      </w:r>
    </w:p>
    <w:p w:rsidR="00AC5094" w:rsidRPr="0017370F" w:rsidRDefault="00AC5094" w:rsidP="00AC5094">
      <w:pPr>
        <w:ind w:firstLine="709"/>
        <w:rPr>
          <w:rFonts w:asciiTheme="majorHAnsi" w:hAnsiTheme="majorHAnsi" w:cstheme="majorHAnsi"/>
          <w:sz w:val="26"/>
          <w:szCs w:val="26"/>
        </w:rPr>
      </w:pPr>
      <w:proofErr w:type="spellStart"/>
      <w:r w:rsidRPr="0017370F">
        <w:rPr>
          <w:rFonts w:asciiTheme="majorHAnsi" w:hAnsiTheme="majorHAnsi" w:cstheme="majorHAnsi"/>
          <w:sz w:val="26"/>
          <w:szCs w:val="26"/>
        </w:rPr>
        <w:t>Рудь</w:t>
      </w:r>
      <w:proofErr w:type="spellEnd"/>
      <w:r w:rsidRPr="0017370F">
        <w:rPr>
          <w:rFonts w:asciiTheme="majorHAnsi" w:hAnsiTheme="majorHAnsi" w:cstheme="majorHAnsi"/>
          <w:sz w:val="26"/>
          <w:szCs w:val="26"/>
        </w:rPr>
        <w:t xml:space="preserve"> М.П., який надав інформацію:</w:t>
      </w:r>
    </w:p>
    <w:p w:rsidR="00AC5094" w:rsidRPr="0017370F" w:rsidRDefault="00AC5094" w:rsidP="00AC5094">
      <w:pPr>
        <w:pStyle w:val="1"/>
        <w:shd w:val="clear" w:color="auto" w:fill="EEEEEE"/>
        <w:spacing w:before="0" w:after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</w:rPr>
      </w:pP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1. Про намір визнання переможця за результатами проведення процедури закупівлі щодо </w:t>
      </w:r>
      <w:r w:rsidRPr="0017370F">
        <w:rPr>
          <w:rFonts w:asciiTheme="majorHAnsi" w:hAnsiTheme="majorHAnsi" w:cstheme="majorHAnsi"/>
          <w:sz w:val="26"/>
          <w:szCs w:val="26"/>
        </w:rPr>
        <w:t>«</w:t>
      </w:r>
      <w:r w:rsidRPr="0017370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</w:t>
      </w:r>
      <w:r w:rsidRPr="0017370F">
        <w:rPr>
          <w:rFonts w:asciiTheme="majorHAnsi" w:hAnsiTheme="majorHAnsi" w:cstheme="majorHAnsi"/>
          <w:bCs w:val="0"/>
          <w:color w:val="000000"/>
          <w:sz w:val="26"/>
          <w:szCs w:val="26"/>
          <w:bdr w:val="none" w:sz="0" w:space="0" w:color="auto" w:frame="1"/>
        </w:rPr>
        <w:t>»</w:t>
      </w:r>
      <w:r w:rsidRPr="0017370F">
        <w:rPr>
          <w:rFonts w:asciiTheme="majorHAnsi" w:hAnsiTheme="majorHAnsi" w:cstheme="majorHAnsi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за допомогою відкритих торгів на загальну суму </w:t>
      </w:r>
      <w:r w:rsidRPr="0017370F">
        <w:rPr>
          <w:rFonts w:asciiTheme="majorHAnsi" w:hAnsiTheme="majorHAnsi" w:cstheme="majorHAnsi"/>
          <w:sz w:val="26"/>
          <w:szCs w:val="26"/>
        </w:rPr>
        <w:t>183 000,00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 грн. (сто вісімдесят три тисячі грн. 00 коп.) за ДК 021:2015 «Єдиний закупівельний словник» – код </w:t>
      </w:r>
      <w:r w:rsidRPr="0017370F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45310000-3</w:t>
      </w:r>
      <w:r w:rsidRPr="0017370F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– «</w:t>
      </w:r>
      <w:r w:rsidRPr="0017370F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Електромонтажні роботи</w:t>
      </w:r>
      <w:r w:rsidRPr="0017370F">
        <w:rPr>
          <w:rFonts w:asciiTheme="majorHAnsi" w:hAnsiTheme="majorHAnsi" w:cstheme="majorHAnsi"/>
          <w:b w:val="0"/>
          <w:sz w:val="26"/>
          <w:szCs w:val="26"/>
        </w:rPr>
        <w:t>». Процедура закупівлі оголошена 20.04.2021. Дата останніх змін – 17.05.2021.</w:t>
      </w:r>
    </w:p>
    <w:p w:rsidR="00AC5094" w:rsidRPr="0017370F" w:rsidRDefault="00AC5094" w:rsidP="00AC5094">
      <w:pPr>
        <w:pStyle w:val="Default"/>
        <w:jc w:val="both"/>
        <w:rPr>
          <w:rFonts w:asciiTheme="majorHAnsi" w:hAnsiTheme="majorHAnsi" w:cstheme="majorHAnsi"/>
          <w:b/>
          <w:color w:val="auto"/>
          <w:spacing w:val="20"/>
          <w:sz w:val="26"/>
          <w:szCs w:val="26"/>
        </w:rPr>
      </w:pPr>
    </w:p>
    <w:p w:rsidR="00AC5094" w:rsidRPr="0017370F" w:rsidRDefault="00AC5094" w:rsidP="00AC5094">
      <w:pPr>
        <w:pStyle w:val="Default"/>
        <w:jc w:val="both"/>
        <w:rPr>
          <w:rFonts w:asciiTheme="majorHAnsi" w:hAnsiTheme="majorHAnsi" w:cstheme="majorHAnsi"/>
          <w:b/>
          <w:color w:val="auto"/>
          <w:spacing w:val="20"/>
          <w:sz w:val="26"/>
          <w:szCs w:val="26"/>
        </w:rPr>
      </w:pPr>
      <w:r w:rsidRPr="0017370F">
        <w:rPr>
          <w:rFonts w:asciiTheme="majorHAnsi" w:hAnsiTheme="majorHAnsi" w:cstheme="majorHAnsi"/>
          <w:b/>
          <w:color w:val="auto"/>
          <w:spacing w:val="20"/>
          <w:sz w:val="26"/>
          <w:szCs w:val="26"/>
        </w:rPr>
        <w:t>ВИРІШИВ:</w:t>
      </w:r>
    </w:p>
    <w:p w:rsidR="00AC5094" w:rsidRPr="0017370F" w:rsidRDefault="00AC5094" w:rsidP="00AC5094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 xml:space="preserve">1. Визнати переможцем за результатами проведення процедури закупівлі щодо </w:t>
      </w:r>
      <w:r w:rsidR="00610B50" w:rsidRPr="0017370F">
        <w:rPr>
          <w:rFonts w:asciiTheme="majorHAnsi" w:hAnsiTheme="majorHAnsi" w:cstheme="majorHAnsi"/>
          <w:sz w:val="26"/>
          <w:szCs w:val="26"/>
        </w:rPr>
        <w:t>«</w:t>
      </w:r>
      <w:r w:rsidR="00610B50" w:rsidRPr="0017370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</w:t>
      </w:r>
      <w:r w:rsidR="00610B50" w:rsidRPr="0017370F">
        <w:rPr>
          <w:rFonts w:asciiTheme="majorHAnsi" w:hAnsiTheme="majorHAnsi" w:cstheme="majorHAnsi"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610B50" w:rsidRPr="0017370F">
        <w:rPr>
          <w:rFonts w:asciiTheme="majorHAnsi" w:hAnsiTheme="majorHAnsi" w:cstheme="majorHAnsi"/>
          <w:sz w:val="26"/>
          <w:szCs w:val="26"/>
        </w:rPr>
        <w:t xml:space="preserve">за допомогою відкритих торгів на загальну суму </w:t>
      </w:r>
      <w:r w:rsidR="00610B50" w:rsidRPr="0017370F">
        <w:rPr>
          <w:rFonts w:asciiTheme="majorHAnsi" w:hAnsiTheme="majorHAnsi" w:cstheme="majorHAnsi"/>
          <w:b/>
          <w:sz w:val="26"/>
          <w:szCs w:val="26"/>
        </w:rPr>
        <w:t xml:space="preserve">183 000,00 </w:t>
      </w:r>
      <w:r w:rsidR="00610B50" w:rsidRPr="0017370F">
        <w:rPr>
          <w:rFonts w:asciiTheme="majorHAnsi" w:hAnsiTheme="majorHAnsi" w:cstheme="majorHAnsi"/>
          <w:sz w:val="26"/>
          <w:szCs w:val="26"/>
        </w:rPr>
        <w:t>грн. (сто вісімдесят три тисячі грн. 00 коп.) за ДК 021:2015 «Єдиний закупівельний словник» – код</w:t>
      </w:r>
      <w:r w:rsidR="00610B50" w:rsidRPr="0017370F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610B50" w:rsidRPr="0017370F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45310000-3</w:t>
      </w:r>
      <w:r w:rsidR="00610B50" w:rsidRPr="0017370F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</w:rPr>
        <w:t> – «</w:t>
      </w:r>
      <w:r w:rsidR="00610B50" w:rsidRPr="0017370F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Електромонтажні роботи</w:t>
      </w:r>
      <w:r w:rsidR="00610B50" w:rsidRPr="0017370F">
        <w:rPr>
          <w:rFonts w:asciiTheme="majorHAnsi" w:hAnsiTheme="majorHAnsi" w:cstheme="majorHAnsi"/>
          <w:b/>
          <w:sz w:val="26"/>
          <w:szCs w:val="26"/>
        </w:rPr>
        <w:t>»</w:t>
      </w:r>
      <w:r w:rsidR="0017370F">
        <w:rPr>
          <w:rFonts w:asciiTheme="majorHAnsi" w:hAnsiTheme="majorHAnsi" w:cstheme="majorHAnsi"/>
          <w:sz w:val="26"/>
          <w:szCs w:val="26"/>
        </w:rPr>
        <w:t xml:space="preserve"> – </w:t>
      </w:r>
      <w:r w:rsidR="00610B50" w:rsidRPr="0017370F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>ТОВ "ДОМАШНІ СИСТЕМИ"</w:t>
      </w:r>
      <w:r w:rsidRPr="0017370F">
        <w:rPr>
          <w:rFonts w:asciiTheme="majorHAnsi" w:hAnsiTheme="majorHAnsi" w:cstheme="majorHAnsi"/>
          <w:sz w:val="26"/>
          <w:szCs w:val="26"/>
        </w:rPr>
        <w:t xml:space="preserve"> (код в ЄДРПОУ – </w:t>
      </w:r>
      <w:r w:rsidR="00610B50" w:rsidRPr="0017370F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39156686</w:t>
      </w:r>
      <w:r w:rsidRPr="0017370F">
        <w:rPr>
          <w:rFonts w:asciiTheme="majorHAnsi" w:hAnsiTheme="majorHAnsi" w:cstheme="majorHAnsi"/>
          <w:sz w:val="26"/>
          <w:szCs w:val="26"/>
        </w:rPr>
        <w:t xml:space="preserve">. Юридична адреса: </w:t>
      </w:r>
      <w:r w:rsidR="00610B50" w:rsidRPr="0017370F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ВУЛИЦЯ АВТОБАЗІВСЬКА, будинок 2/9, корпус 16,</w:t>
      </w:r>
      <w:r w:rsidRPr="0017370F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="00610B50" w:rsidRPr="0017370F">
        <w:rPr>
          <w:rFonts w:asciiTheme="majorHAnsi" w:hAnsiTheme="majorHAnsi" w:cstheme="majorHAnsi"/>
          <w:color w:val="000000"/>
          <w:sz w:val="26"/>
          <w:szCs w:val="26"/>
        </w:rPr>
        <w:t>Полтава</w:t>
      </w:r>
      <w:r w:rsidRPr="0017370F">
        <w:rPr>
          <w:rFonts w:asciiTheme="majorHAnsi" w:hAnsiTheme="majorHAnsi" w:cstheme="majorHAnsi"/>
          <w:color w:val="000000"/>
          <w:sz w:val="26"/>
          <w:szCs w:val="26"/>
        </w:rPr>
        <w:t xml:space="preserve">, </w:t>
      </w:r>
      <w:r w:rsidR="00610B50" w:rsidRPr="0017370F">
        <w:rPr>
          <w:rFonts w:asciiTheme="majorHAnsi" w:hAnsiTheme="majorHAnsi" w:cstheme="majorHAnsi"/>
          <w:color w:val="000000"/>
          <w:sz w:val="26"/>
          <w:szCs w:val="26"/>
        </w:rPr>
        <w:t>Полтавська область</w:t>
      </w:r>
      <w:r w:rsidRPr="0017370F">
        <w:rPr>
          <w:rFonts w:asciiTheme="majorHAnsi" w:hAnsiTheme="majorHAnsi" w:cstheme="majorHAnsi"/>
          <w:color w:val="000000"/>
          <w:sz w:val="26"/>
          <w:szCs w:val="26"/>
        </w:rPr>
        <w:t xml:space="preserve">, Україна, </w:t>
      </w:r>
      <w:r w:rsidR="00610B50" w:rsidRPr="0017370F">
        <w:rPr>
          <w:rFonts w:asciiTheme="majorHAnsi" w:hAnsiTheme="majorHAnsi" w:cstheme="majorHAnsi"/>
          <w:color w:val="000000"/>
          <w:sz w:val="26"/>
          <w:szCs w:val="26"/>
        </w:rPr>
        <w:t>36008</w:t>
      </w:r>
      <w:r w:rsidRPr="0017370F">
        <w:rPr>
          <w:rFonts w:asciiTheme="majorHAnsi" w:hAnsiTheme="majorHAnsi" w:cstheme="majorHAnsi"/>
          <w:sz w:val="26"/>
          <w:szCs w:val="26"/>
        </w:rPr>
        <w:t xml:space="preserve">) з пропозицією </w:t>
      </w:r>
      <w:r w:rsidR="00610B50" w:rsidRPr="0017370F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DFEFD"/>
        </w:rPr>
        <w:t>109`999.00</w:t>
      </w:r>
      <w:r w:rsidRPr="0017370F">
        <w:rPr>
          <w:rFonts w:asciiTheme="majorHAnsi" w:hAnsiTheme="majorHAnsi" w:cstheme="majorHAnsi"/>
          <w:sz w:val="26"/>
          <w:szCs w:val="26"/>
        </w:rPr>
        <w:t xml:space="preserve"> грн. (</w:t>
      </w:r>
      <w:r w:rsidR="00610B50" w:rsidRPr="0017370F">
        <w:rPr>
          <w:rFonts w:asciiTheme="majorHAnsi" w:hAnsiTheme="majorHAnsi" w:cstheme="majorHAnsi"/>
          <w:sz w:val="26"/>
          <w:szCs w:val="26"/>
        </w:rPr>
        <w:t>сто дев’ять</w:t>
      </w:r>
      <w:r w:rsidRPr="0017370F">
        <w:rPr>
          <w:rFonts w:asciiTheme="majorHAnsi" w:hAnsiTheme="majorHAnsi" w:cstheme="majorHAnsi"/>
          <w:sz w:val="26"/>
          <w:szCs w:val="26"/>
        </w:rPr>
        <w:t xml:space="preserve"> тисяч дев’ятсот дев’яносто </w:t>
      </w:r>
      <w:r w:rsidR="0017370F" w:rsidRPr="0017370F">
        <w:rPr>
          <w:rFonts w:asciiTheme="majorHAnsi" w:hAnsiTheme="majorHAnsi" w:cstheme="majorHAnsi"/>
          <w:sz w:val="26"/>
          <w:szCs w:val="26"/>
        </w:rPr>
        <w:t xml:space="preserve">дев’ять </w:t>
      </w:r>
      <w:r w:rsidRPr="0017370F">
        <w:rPr>
          <w:rFonts w:asciiTheme="majorHAnsi" w:hAnsiTheme="majorHAnsi" w:cstheme="majorHAnsi"/>
          <w:sz w:val="26"/>
          <w:szCs w:val="26"/>
        </w:rPr>
        <w:t>грн. 00 коп.) з ПДВ.</w:t>
      </w:r>
    </w:p>
    <w:p w:rsidR="00AC5094" w:rsidRPr="0017370F" w:rsidRDefault="00AC5094" w:rsidP="00AC5094">
      <w:pPr>
        <w:pStyle w:val="2"/>
        <w:spacing w:before="0"/>
        <w:ind w:firstLine="720"/>
        <w:jc w:val="both"/>
        <w:rPr>
          <w:rFonts w:cstheme="majorHAnsi"/>
          <w:color w:val="auto"/>
        </w:rPr>
      </w:pPr>
      <w:r w:rsidRPr="0017370F">
        <w:rPr>
          <w:rFonts w:cstheme="majorHAnsi"/>
          <w:color w:val="auto"/>
        </w:rPr>
        <w:t>Результати голосування членів тендерного комітету:</w:t>
      </w: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17370F">
        <w:rPr>
          <w:rFonts w:asciiTheme="majorHAnsi" w:hAnsiTheme="majorHAnsi" w:cstheme="majorHAnsi"/>
          <w:sz w:val="26"/>
          <w:szCs w:val="26"/>
        </w:rPr>
        <w:t>Боряк</w:t>
      </w:r>
      <w:proofErr w:type="spellEnd"/>
      <w:r w:rsidRPr="0017370F">
        <w:rPr>
          <w:rFonts w:asciiTheme="majorHAnsi" w:hAnsiTheme="majorHAnsi" w:cstheme="majorHAnsi"/>
          <w:sz w:val="26"/>
          <w:szCs w:val="26"/>
        </w:rPr>
        <w:t xml:space="preserve"> Г.В. – «за»;</w:t>
      </w: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17370F">
        <w:rPr>
          <w:rFonts w:asciiTheme="majorHAnsi" w:hAnsiTheme="majorHAnsi" w:cstheme="majorHAnsi"/>
          <w:sz w:val="26"/>
          <w:szCs w:val="26"/>
        </w:rPr>
        <w:t>Рудь</w:t>
      </w:r>
      <w:proofErr w:type="spellEnd"/>
      <w:r w:rsidRPr="0017370F">
        <w:rPr>
          <w:rFonts w:asciiTheme="majorHAnsi" w:hAnsiTheme="majorHAnsi" w:cstheme="majorHAnsi"/>
          <w:sz w:val="26"/>
          <w:szCs w:val="26"/>
        </w:rPr>
        <w:t xml:space="preserve"> М.П. – «за»; </w:t>
      </w: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17370F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  <w:r w:rsidRPr="0017370F">
        <w:rPr>
          <w:rFonts w:asciiTheme="majorHAnsi" w:hAnsiTheme="majorHAnsi" w:cstheme="majorHAnsi"/>
          <w:sz w:val="26"/>
          <w:szCs w:val="26"/>
        </w:rPr>
        <w:t xml:space="preserve"> О.О. – «за»;</w:t>
      </w: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>Маєвський О.О. – «за»;</w:t>
      </w: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 xml:space="preserve">Захарова Л.О. – «за». </w:t>
      </w: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17370F">
        <w:rPr>
          <w:rFonts w:asciiTheme="majorHAnsi" w:hAnsiTheme="majorHAnsi" w:cstheme="majorHAnsi"/>
          <w:b/>
          <w:sz w:val="26"/>
          <w:szCs w:val="26"/>
        </w:rPr>
        <w:t>Проти – 0. Утримались – 0.</w:t>
      </w:r>
    </w:p>
    <w:p w:rsidR="00AC5094" w:rsidRPr="0017370F" w:rsidRDefault="00AC5094" w:rsidP="00AC5094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</w:rPr>
      </w:pPr>
      <w:r w:rsidRPr="0017370F">
        <w:rPr>
          <w:rFonts w:asciiTheme="majorHAnsi" w:hAnsiTheme="majorHAnsi" w:cstheme="majorHAnsi"/>
          <w:b w:val="0"/>
          <w:sz w:val="26"/>
          <w:szCs w:val="26"/>
        </w:rPr>
        <w:lastRenderedPageBreak/>
        <w:t xml:space="preserve">2. </w:t>
      </w:r>
      <w:proofErr w:type="spellStart"/>
      <w:r w:rsidRPr="0017370F">
        <w:rPr>
          <w:rFonts w:asciiTheme="majorHAnsi" w:hAnsiTheme="majorHAnsi" w:cstheme="majorHAnsi"/>
          <w:b w:val="0"/>
          <w:sz w:val="26"/>
          <w:szCs w:val="26"/>
        </w:rPr>
        <w:t>Артамонову</w:t>
      </w:r>
      <w:proofErr w:type="spellEnd"/>
      <w:r w:rsidRPr="0017370F">
        <w:rPr>
          <w:rFonts w:asciiTheme="majorHAnsi" w:hAnsiTheme="majorHAnsi" w:cstheme="majorHAnsi"/>
          <w:b w:val="0"/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AC5094" w:rsidRPr="0017370F" w:rsidRDefault="00AC5094" w:rsidP="00AC5094">
      <w:pPr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>Голова тендерного комітету</w:t>
      </w: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>Інституту історії України НАН України,</w:t>
      </w: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>професор, доктор історичних наук,</w:t>
      </w: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 xml:space="preserve">член-кореспондент НАН України                                                    Г.В. </w:t>
      </w:r>
      <w:proofErr w:type="spellStart"/>
      <w:r w:rsidRPr="0017370F">
        <w:rPr>
          <w:rFonts w:asciiTheme="majorHAnsi" w:hAnsiTheme="majorHAnsi" w:cstheme="majorHAnsi"/>
          <w:sz w:val="26"/>
          <w:szCs w:val="26"/>
        </w:rPr>
        <w:t>Боряк</w:t>
      </w:r>
      <w:proofErr w:type="spellEnd"/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 xml:space="preserve">Заступник голови комітету                                                               М.П. </w:t>
      </w:r>
      <w:proofErr w:type="spellStart"/>
      <w:r w:rsidRPr="0017370F">
        <w:rPr>
          <w:rFonts w:asciiTheme="majorHAnsi" w:hAnsiTheme="majorHAnsi" w:cstheme="majorHAnsi"/>
          <w:sz w:val="26"/>
          <w:szCs w:val="26"/>
        </w:rPr>
        <w:t>Рудь</w:t>
      </w:r>
      <w:proofErr w:type="spellEnd"/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 xml:space="preserve">Секретар комітету                                                                              О.О. </w:t>
      </w:r>
      <w:proofErr w:type="spellStart"/>
      <w:r w:rsidRPr="0017370F">
        <w:rPr>
          <w:rFonts w:asciiTheme="majorHAnsi" w:hAnsiTheme="majorHAnsi" w:cstheme="majorHAnsi"/>
          <w:sz w:val="26"/>
          <w:szCs w:val="26"/>
        </w:rPr>
        <w:t>Артамонов</w:t>
      </w:r>
      <w:proofErr w:type="spellEnd"/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>Члени комітету:                                                                                  О.О. Маєвський</w:t>
      </w:r>
    </w:p>
    <w:p w:rsidR="00AC5094" w:rsidRPr="0017370F" w:rsidRDefault="00AC5094" w:rsidP="00AC5094">
      <w:pPr>
        <w:jc w:val="both"/>
        <w:rPr>
          <w:rFonts w:asciiTheme="majorHAnsi" w:hAnsiTheme="majorHAnsi" w:cstheme="majorHAnsi"/>
          <w:sz w:val="26"/>
          <w:szCs w:val="26"/>
        </w:rPr>
      </w:pPr>
      <w:r w:rsidRPr="0017370F">
        <w:rPr>
          <w:rFonts w:asciiTheme="majorHAnsi" w:hAnsiTheme="majorHAnsi" w:cstheme="majorHAnsi"/>
          <w:sz w:val="26"/>
          <w:szCs w:val="26"/>
        </w:rPr>
        <w:t xml:space="preserve">                                                                                                              Л.О. Захарова</w:t>
      </w:r>
    </w:p>
    <w:p w:rsidR="0077373E" w:rsidRPr="0017370F" w:rsidRDefault="0077373E">
      <w:pPr>
        <w:rPr>
          <w:rFonts w:asciiTheme="majorHAnsi" w:hAnsiTheme="majorHAnsi" w:cstheme="majorHAnsi"/>
          <w:sz w:val="26"/>
          <w:szCs w:val="26"/>
        </w:rPr>
      </w:pPr>
    </w:p>
    <w:sectPr w:rsidR="0077373E" w:rsidRPr="0017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94"/>
    <w:rsid w:val="0017370F"/>
    <w:rsid w:val="00610B50"/>
    <w:rsid w:val="00705D49"/>
    <w:rsid w:val="0077373E"/>
    <w:rsid w:val="00A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C5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09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09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AC5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C5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09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09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AC5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2021-05-17T10:05:00Z</dcterms:created>
  <dcterms:modified xsi:type="dcterms:W3CDTF">2021-05-17T10:29:00Z</dcterms:modified>
</cp:coreProperties>
</file>