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57" w:rsidRPr="0074528C" w:rsidRDefault="00F36557" w:rsidP="00F36557">
      <w:pPr>
        <w:jc w:val="center"/>
        <w:rPr>
          <w:rFonts w:asciiTheme="majorHAnsi" w:hAnsiTheme="majorHAnsi" w:cstheme="majorHAnsi"/>
          <w:color w:val="000000" w:themeColor="text1"/>
          <w:spacing w:val="20"/>
        </w:rPr>
      </w:pPr>
      <w:r w:rsidRPr="0074528C">
        <w:rPr>
          <w:rFonts w:asciiTheme="majorHAnsi" w:hAnsiTheme="majorHAnsi" w:cstheme="majorHAnsi"/>
          <w:color w:val="000000" w:themeColor="text1"/>
          <w:spacing w:val="20"/>
        </w:rPr>
        <w:t xml:space="preserve">ПРОТОКОЛ № </w:t>
      </w:r>
      <w:r>
        <w:rPr>
          <w:rFonts w:asciiTheme="majorHAnsi" w:hAnsiTheme="majorHAnsi" w:cstheme="majorHAnsi"/>
          <w:color w:val="000000" w:themeColor="text1"/>
          <w:spacing w:val="20"/>
        </w:rPr>
        <w:t>60</w:t>
      </w:r>
    </w:p>
    <w:p w:rsidR="00F36557" w:rsidRPr="0074528C" w:rsidRDefault="00F36557" w:rsidP="00F36557">
      <w:pPr>
        <w:jc w:val="center"/>
        <w:rPr>
          <w:rFonts w:asciiTheme="majorHAnsi" w:hAnsiTheme="majorHAnsi" w:cstheme="majorHAnsi"/>
          <w:color w:val="000000" w:themeColor="text1"/>
        </w:rPr>
      </w:pPr>
      <w:r w:rsidRPr="0074528C">
        <w:rPr>
          <w:rFonts w:asciiTheme="majorHAnsi" w:hAnsiTheme="majorHAnsi" w:cstheme="majorHAnsi"/>
          <w:color w:val="000000" w:themeColor="text1"/>
        </w:rPr>
        <w:t>засідання тендерного комітету</w:t>
      </w:r>
    </w:p>
    <w:p w:rsidR="00F36557" w:rsidRPr="0074528C" w:rsidRDefault="00F36557" w:rsidP="00F36557">
      <w:pPr>
        <w:jc w:val="center"/>
        <w:rPr>
          <w:rFonts w:asciiTheme="majorHAnsi" w:hAnsiTheme="majorHAnsi" w:cstheme="majorHAnsi"/>
          <w:color w:val="000000" w:themeColor="text1"/>
        </w:rPr>
      </w:pPr>
      <w:r w:rsidRPr="0074528C">
        <w:rPr>
          <w:rFonts w:asciiTheme="majorHAnsi" w:hAnsiTheme="majorHAnsi" w:cstheme="majorHAnsi"/>
          <w:color w:val="000000" w:themeColor="text1"/>
        </w:rPr>
        <w:t>Інституту історії України НАН України</w:t>
      </w:r>
    </w:p>
    <w:p w:rsidR="00F36557" w:rsidRPr="0074528C" w:rsidRDefault="00F36557" w:rsidP="00F36557">
      <w:pPr>
        <w:jc w:val="center"/>
        <w:rPr>
          <w:rFonts w:asciiTheme="majorHAnsi" w:hAnsiTheme="majorHAnsi" w:cstheme="majorHAnsi"/>
          <w:color w:val="000000" w:themeColor="text1"/>
        </w:rPr>
      </w:pPr>
      <w:r w:rsidRPr="0074528C">
        <w:rPr>
          <w:rFonts w:asciiTheme="majorHAnsi" w:hAnsiTheme="majorHAnsi" w:cstheme="majorHAnsi"/>
          <w:color w:val="000000" w:themeColor="text1"/>
        </w:rPr>
        <w:t xml:space="preserve">від </w:t>
      </w:r>
      <w:r>
        <w:rPr>
          <w:rFonts w:asciiTheme="majorHAnsi" w:hAnsiTheme="majorHAnsi" w:cstheme="majorHAnsi"/>
          <w:color w:val="000000" w:themeColor="text1"/>
        </w:rPr>
        <w:t>04 жовтня</w:t>
      </w:r>
      <w:r w:rsidRPr="0074528C">
        <w:rPr>
          <w:rFonts w:asciiTheme="majorHAnsi" w:hAnsiTheme="majorHAnsi" w:cstheme="majorHAnsi"/>
          <w:color w:val="000000" w:themeColor="text1"/>
        </w:rPr>
        <w:t xml:space="preserve"> 2021 року</w:t>
      </w:r>
    </w:p>
    <w:p w:rsidR="00F36557" w:rsidRPr="0074528C" w:rsidRDefault="00F36557" w:rsidP="00F36557">
      <w:pPr>
        <w:tabs>
          <w:tab w:val="left" w:pos="3960"/>
        </w:tabs>
        <w:jc w:val="both"/>
        <w:rPr>
          <w:rFonts w:asciiTheme="majorHAnsi" w:hAnsiTheme="majorHAnsi" w:cstheme="majorHAnsi"/>
          <w:color w:val="000000" w:themeColor="text1"/>
        </w:rPr>
      </w:pPr>
      <w:r w:rsidRPr="0074528C">
        <w:rPr>
          <w:rFonts w:asciiTheme="majorHAnsi" w:hAnsiTheme="majorHAnsi" w:cstheme="majorHAnsi"/>
          <w:color w:val="000000" w:themeColor="text1"/>
        </w:rPr>
        <w:tab/>
      </w:r>
    </w:p>
    <w:p w:rsidR="00F36557" w:rsidRPr="0074528C" w:rsidRDefault="00F36557" w:rsidP="00F36557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74528C">
        <w:rPr>
          <w:rFonts w:asciiTheme="majorHAnsi" w:hAnsiTheme="majorHAnsi" w:cstheme="majorHAnsi"/>
          <w:color w:val="000000" w:themeColor="text1"/>
        </w:rPr>
        <w:t xml:space="preserve">ПРИСУТНІ: голова тендерного комітету </w:t>
      </w:r>
      <w:proofErr w:type="spellStart"/>
      <w:r w:rsidRPr="0074528C">
        <w:rPr>
          <w:rFonts w:asciiTheme="majorHAnsi" w:hAnsiTheme="majorHAnsi" w:cstheme="majorHAnsi"/>
          <w:color w:val="000000" w:themeColor="text1"/>
        </w:rPr>
        <w:t>Боряк</w:t>
      </w:r>
      <w:proofErr w:type="spellEnd"/>
      <w:r w:rsidRPr="0074528C">
        <w:rPr>
          <w:rFonts w:asciiTheme="majorHAnsi" w:hAnsiTheme="majorHAnsi" w:cstheme="majorHAnsi"/>
          <w:color w:val="000000" w:themeColor="text1"/>
        </w:rPr>
        <w:t xml:space="preserve"> Г.В., секретар комітету </w:t>
      </w:r>
      <w:proofErr w:type="spellStart"/>
      <w:r w:rsidRPr="0074528C">
        <w:rPr>
          <w:rFonts w:asciiTheme="majorHAnsi" w:hAnsiTheme="majorHAnsi" w:cstheme="majorHAnsi"/>
          <w:color w:val="000000" w:themeColor="text1"/>
        </w:rPr>
        <w:t>Артамонов</w:t>
      </w:r>
      <w:proofErr w:type="spellEnd"/>
      <w:r w:rsidRPr="0074528C">
        <w:rPr>
          <w:rFonts w:asciiTheme="majorHAnsi" w:hAnsiTheme="majorHAnsi" w:cstheme="majorHAnsi"/>
          <w:color w:val="000000" w:themeColor="text1"/>
        </w:rPr>
        <w:t xml:space="preserve"> О.О., член</w:t>
      </w:r>
      <w:r>
        <w:rPr>
          <w:rFonts w:asciiTheme="majorHAnsi" w:hAnsiTheme="majorHAnsi" w:cstheme="majorHAnsi"/>
          <w:color w:val="000000" w:themeColor="text1"/>
        </w:rPr>
        <w:t>и</w:t>
      </w:r>
      <w:r w:rsidRPr="0074528C">
        <w:rPr>
          <w:rFonts w:asciiTheme="majorHAnsi" w:hAnsiTheme="majorHAnsi" w:cstheme="majorHAnsi"/>
          <w:color w:val="000000" w:themeColor="text1"/>
        </w:rPr>
        <w:t xml:space="preserve"> комітету Маєвський О.О.</w:t>
      </w:r>
      <w:r>
        <w:rPr>
          <w:rFonts w:asciiTheme="majorHAnsi" w:hAnsiTheme="majorHAnsi" w:cstheme="majorHAnsi"/>
          <w:color w:val="000000" w:themeColor="text1"/>
        </w:rPr>
        <w:t>, Захарова Л.О.</w:t>
      </w:r>
    </w:p>
    <w:p w:rsidR="00F36557" w:rsidRPr="0074528C" w:rsidRDefault="00F36557" w:rsidP="00F36557">
      <w:pPr>
        <w:ind w:firstLine="720"/>
        <w:jc w:val="both"/>
        <w:rPr>
          <w:rFonts w:asciiTheme="majorHAnsi" w:hAnsiTheme="majorHAnsi" w:cstheme="majorHAnsi"/>
        </w:rPr>
      </w:pPr>
    </w:p>
    <w:p w:rsidR="00F36557" w:rsidRPr="0074528C" w:rsidRDefault="00F36557" w:rsidP="00F36557">
      <w:pPr>
        <w:ind w:firstLine="720"/>
        <w:jc w:val="both"/>
        <w:rPr>
          <w:rFonts w:asciiTheme="majorHAnsi" w:hAnsiTheme="majorHAnsi" w:cstheme="majorHAnsi"/>
        </w:rPr>
      </w:pPr>
      <w:r w:rsidRPr="0074528C">
        <w:rPr>
          <w:rFonts w:asciiTheme="majorHAnsi" w:hAnsiTheme="majorHAnsi" w:cstheme="majorHAnsi"/>
        </w:rPr>
        <w:t>ПОРЯДОК ДЕННИЙ:</w:t>
      </w:r>
    </w:p>
    <w:p w:rsidR="00F36557" w:rsidRPr="0074528C" w:rsidRDefault="00F36557" w:rsidP="00F36557">
      <w:pPr>
        <w:ind w:firstLine="720"/>
        <w:jc w:val="both"/>
        <w:rPr>
          <w:rFonts w:asciiTheme="majorHAnsi" w:hAnsiTheme="majorHAnsi" w:cstheme="majorHAnsi"/>
        </w:rPr>
      </w:pPr>
      <w:r w:rsidRPr="0074528C">
        <w:rPr>
          <w:rFonts w:asciiTheme="majorHAnsi" w:hAnsiTheme="majorHAnsi" w:cstheme="majorHAnsi"/>
        </w:rPr>
        <w:t xml:space="preserve">1. Про проведення </w:t>
      </w:r>
      <w:r>
        <w:rPr>
          <w:rFonts w:asciiTheme="majorHAnsi" w:hAnsiTheme="majorHAnsi" w:cstheme="majorHAnsi"/>
        </w:rPr>
        <w:t xml:space="preserve">повторної </w:t>
      </w:r>
      <w:r w:rsidRPr="0074528C">
        <w:rPr>
          <w:rFonts w:asciiTheme="majorHAnsi" w:hAnsiTheme="majorHAnsi" w:cstheme="majorHAnsi"/>
        </w:rPr>
        <w:t xml:space="preserve">процедури відкритих торгів щодо закупівлі електричної енергії на загальну суму 210 000,00 грн. (двісті десять тисяч грн. 00 коп.) за ДК 021:2015 «Єдиний закупівельний словник» – код </w:t>
      </w:r>
      <w:r w:rsidRPr="0074528C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09310000-5</w:t>
      </w:r>
      <w:r w:rsidRPr="0074528C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74528C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Електрична енергія</w:t>
      </w:r>
      <w:r w:rsidRPr="0074528C">
        <w:rPr>
          <w:rFonts w:asciiTheme="majorHAnsi" w:hAnsiTheme="majorHAnsi" w:cstheme="majorHAnsi"/>
        </w:rPr>
        <w:t>»</w:t>
      </w:r>
      <w:r w:rsidRPr="0074528C">
        <w:rPr>
          <w:rFonts w:cstheme="majorHAnsi"/>
        </w:rPr>
        <w:t xml:space="preserve"> </w:t>
      </w:r>
      <w:r w:rsidRPr="0074528C">
        <w:rPr>
          <w:rFonts w:asciiTheme="majorHAnsi" w:hAnsiTheme="majorHAnsi" w:cstheme="majorHAnsi"/>
        </w:rPr>
        <w:t>в межах законодавства України.</w:t>
      </w:r>
    </w:p>
    <w:p w:rsidR="00F36557" w:rsidRPr="0074528C" w:rsidRDefault="00F36557" w:rsidP="00F36557">
      <w:pPr>
        <w:rPr>
          <w:rFonts w:asciiTheme="majorHAnsi" w:hAnsiTheme="majorHAnsi" w:cstheme="majorHAnsi"/>
        </w:rPr>
      </w:pPr>
    </w:p>
    <w:p w:rsidR="00F36557" w:rsidRPr="0074528C" w:rsidRDefault="00F36557" w:rsidP="00F36557">
      <w:pPr>
        <w:rPr>
          <w:rFonts w:asciiTheme="majorHAnsi" w:hAnsiTheme="majorHAnsi" w:cstheme="majorHAnsi"/>
        </w:rPr>
      </w:pPr>
      <w:r w:rsidRPr="0074528C">
        <w:rPr>
          <w:rFonts w:asciiTheme="majorHAnsi" w:hAnsiTheme="majorHAnsi" w:cstheme="majorHAnsi"/>
        </w:rPr>
        <w:t>ВИСТУПИЛИ:</w:t>
      </w:r>
    </w:p>
    <w:p w:rsidR="00F36557" w:rsidRPr="0074528C" w:rsidRDefault="00F36557" w:rsidP="00F36557">
      <w:pPr>
        <w:ind w:firstLine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Захарова Л.</w:t>
      </w:r>
      <w:r w:rsidRPr="0074528C">
        <w:rPr>
          <w:rFonts w:asciiTheme="majorHAnsi" w:hAnsiTheme="majorHAnsi" w:cstheme="majorHAnsi"/>
        </w:rPr>
        <w:t>О., як</w:t>
      </w:r>
      <w:r>
        <w:rPr>
          <w:rFonts w:asciiTheme="majorHAnsi" w:hAnsiTheme="majorHAnsi" w:cstheme="majorHAnsi"/>
        </w:rPr>
        <w:t>а надала</w:t>
      </w:r>
      <w:r w:rsidRPr="0074528C">
        <w:rPr>
          <w:rFonts w:asciiTheme="majorHAnsi" w:hAnsiTheme="majorHAnsi" w:cstheme="majorHAnsi"/>
        </w:rPr>
        <w:t xml:space="preserve"> інформацію:</w:t>
      </w:r>
    </w:p>
    <w:p w:rsidR="00F36557" w:rsidRPr="0074528C" w:rsidRDefault="00F36557" w:rsidP="00F36557">
      <w:pPr>
        <w:ind w:firstLine="720"/>
        <w:jc w:val="both"/>
        <w:rPr>
          <w:rFonts w:asciiTheme="majorHAnsi" w:hAnsiTheme="majorHAnsi" w:cstheme="majorHAnsi"/>
        </w:rPr>
      </w:pPr>
      <w:r w:rsidRPr="0074528C">
        <w:rPr>
          <w:rFonts w:asciiTheme="majorHAnsi" w:hAnsiTheme="majorHAnsi" w:cstheme="majorHAnsi"/>
        </w:rPr>
        <w:t xml:space="preserve">1. Про намір проведення </w:t>
      </w:r>
      <w:r>
        <w:rPr>
          <w:rFonts w:asciiTheme="majorHAnsi" w:hAnsiTheme="majorHAnsi" w:cstheme="majorHAnsi"/>
        </w:rPr>
        <w:t xml:space="preserve">повторної </w:t>
      </w:r>
      <w:r w:rsidRPr="0074528C">
        <w:rPr>
          <w:rFonts w:asciiTheme="majorHAnsi" w:hAnsiTheme="majorHAnsi" w:cstheme="majorHAnsi"/>
        </w:rPr>
        <w:t xml:space="preserve">процедури відкритих торгів щодо закупівлі електричної енергії на загальну суму 210 000,00 грн. (двісті десять тисяч грн. 00 коп.) за ДК 021:2015 «Єдиний закупівельний словник» – код </w:t>
      </w:r>
      <w:r w:rsidRPr="0074528C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09310000-5</w:t>
      </w:r>
      <w:r w:rsidRPr="0074528C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74528C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Електрична енергія</w:t>
      </w:r>
      <w:r w:rsidRPr="0074528C">
        <w:rPr>
          <w:rFonts w:asciiTheme="majorHAnsi" w:hAnsiTheme="majorHAnsi" w:cstheme="majorHAnsi"/>
        </w:rPr>
        <w:t>»</w:t>
      </w:r>
      <w:r w:rsidRPr="0074528C">
        <w:rPr>
          <w:rFonts w:cstheme="majorHAnsi"/>
        </w:rPr>
        <w:t xml:space="preserve"> </w:t>
      </w:r>
      <w:r w:rsidRPr="0074528C">
        <w:rPr>
          <w:rFonts w:asciiTheme="majorHAnsi" w:hAnsiTheme="majorHAnsi" w:cstheme="majorHAnsi"/>
        </w:rPr>
        <w:t>в межах законодавства України.</w:t>
      </w:r>
    </w:p>
    <w:p w:rsidR="00F36557" w:rsidRPr="0074528C" w:rsidRDefault="00F36557" w:rsidP="00F36557">
      <w:pPr>
        <w:pStyle w:val="2"/>
        <w:spacing w:before="0"/>
        <w:ind w:firstLine="720"/>
        <w:jc w:val="both"/>
        <w:rPr>
          <w:rFonts w:cstheme="majorHAnsi"/>
          <w:b w:val="0"/>
          <w:sz w:val="24"/>
          <w:szCs w:val="24"/>
        </w:rPr>
      </w:pPr>
    </w:p>
    <w:p w:rsidR="00F36557" w:rsidRPr="0074528C" w:rsidRDefault="00F36557" w:rsidP="00F36557">
      <w:pPr>
        <w:pStyle w:val="Default"/>
        <w:jc w:val="both"/>
        <w:rPr>
          <w:rFonts w:asciiTheme="majorHAnsi" w:hAnsiTheme="majorHAnsi" w:cstheme="majorHAnsi"/>
          <w:color w:val="auto"/>
          <w:spacing w:val="20"/>
        </w:rPr>
      </w:pPr>
      <w:r w:rsidRPr="0074528C">
        <w:rPr>
          <w:rFonts w:asciiTheme="majorHAnsi" w:hAnsiTheme="majorHAnsi" w:cstheme="majorHAnsi"/>
          <w:color w:val="auto"/>
          <w:spacing w:val="20"/>
        </w:rPr>
        <w:t>ВИРІШИВ:</w:t>
      </w:r>
    </w:p>
    <w:p w:rsidR="00F36557" w:rsidRPr="0074528C" w:rsidRDefault="00F36557" w:rsidP="00F36557">
      <w:pPr>
        <w:pStyle w:val="Default"/>
        <w:ind w:firstLine="709"/>
        <w:jc w:val="both"/>
        <w:rPr>
          <w:rFonts w:asciiTheme="majorHAnsi" w:hAnsiTheme="majorHAnsi" w:cstheme="majorHAnsi"/>
        </w:rPr>
      </w:pPr>
    </w:p>
    <w:p w:rsidR="00F36557" w:rsidRPr="0074528C" w:rsidRDefault="00F36557" w:rsidP="00F36557">
      <w:pPr>
        <w:ind w:firstLine="720"/>
        <w:jc w:val="both"/>
        <w:rPr>
          <w:rFonts w:asciiTheme="majorHAnsi" w:hAnsiTheme="majorHAnsi" w:cstheme="majorHAnsi"/>
        </w:rPr>
      </w:pPr>
      <w:r w:rsidRPr="0074528C">
        <w:rPr>
          <w:rFonts w:asciiTheme="majorHAnsi" w:hAnsiTheme="majorHAnsi" w:cstheme="majorHAnsi"/>
        </w:rPr>
        <w:t xml:space="preserve">1. Провести </w:t>
      </w:r>
      <w:r>
        <w:rPr>
          <w:rFonts w:asciiTheme="majorHAnsi" w:hAnsiTheme="majorHAnsi" w:cstheme="majorHAnsi"/>
        </w:rPr>
        <w:t xml:space="preserve">повторну </w:t>
      </w:r>
      <w:r w:rsidRPr="0074528C">
        <w:rPr>
          <w:rFonts w:asciiTheme="majorHAnsi" w:hAnsiTheme="majorHAnsi" w:cstheme="majorHAnsi"/>
        </w:rPr>
        <w:t xml:space="preserve">процедуру відкритих торгів щодо закупівлі електричної енергії на загальну суму 210 000,00 грн. (двісті десять тисяч грн. 00 коп.) за ДК 021:2015 «Єдиний закупівельний словник» – код </w:t>
      </w:r>
      <w:r w:rsidRPr="0074528C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09310000-5</w:t>
      </w:r>
      <w:r w:rsidRPr="0074528C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74528C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Електрична енергія</w:t>
      </w:r>
      <w:r w:rsidRPr="0074528C">
        <w:rPr>
          <w:rFonts w:asciiTheme="majorHAnsi" w:hAnsiTheme="majorHAnsi" w:cstheme="majorHAnsi"/>
        </w:rPr>
        <w:t>»</w:t>
      </w:r>
      <w:r w:rsidRPr="0074528C">
        <w:rPr>
          <w:rFonts w:cstheme="majorHAnsi"/>
        </w:rPr>
        <w:t xml:space="preserve"> </w:t>
      </w:r>
      <w:r w:rsidRPr="0074528C">
        <w:rPr>
          <w:rFonts w:asciiTheme="majorHAnsi" w:hAnsiTheme="majorHAnsi" w:cstheme="majorHAnsi"/>
        </w:rPr>
        <w:t>в межах законодавства України.</w:t>
      </w:r>
    </w:p>
    <w:p w:rsidR="00F36557" w:rsidRPr="0074528C" w:rsidRDefault="00F36557" w:rsidP="00F36557">
      <w:pPr>
        <w:pStyle w:val="2"/>
        <w:spacing w:before="0"/>
        <w:ind w:firstLine="720"/>
        <w:jc w:val="both"/>
        <w:rPr>
          <w:rFonts w:cstheme="majorHAnsi"/>
          <w:b w:val="0"/>
          <w:color w:val="auto"/>
          <w:sz w:val="24"/>
          <w:szCs w:val="24"/>
        </w:rPr>
      </w:pPr>
      <w:r w:rsidRPr="0074528C">
        <w:rPr>
          <w:rFonts w:cstheme="majorHAnsi"/>
          <w:b w:val="0"/>
          <w:color w:val="auto"/>
          <w:sz w:val="24"/>
          <w:szCs w:val="24"/>
        </w:rPr>
        <w:t>Результати голосування членів тендерного комітету:</w:t>
      </w:r>
    </w:p>
    <w:p w:rsidR="00F36557" w:rsidRPr="0074528C" w:rsidRDefault="00F36557" w:rsidP="00F36557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74528C">
        <w:rPr>
          <w:rFonts w:asciiTheme="majorHAnsi" w:hAnsiTheme="majorHAnsi" w:cstheme="majorHAnsi"/>
        </w:rPr>
        <w:t>Боряк</w:t>
      </w:r>
      <w:proofErr w:type="spellEnd"/>
      <w:r w:rsidRPr="0074528C">
        <w:rPr>
          <w:rFonts w:asciiTheme="majorHAnsi" w:hAnsiTheme="majorHAnsi" w:cstheme="majorHAnsi"/>
        </w:rPr>
        <w:t xml:space="preserve"> Г.В. – «за»;</w:t>
      </w:r>
    </w:p>
    <w:p w:rsidR="00F36557" w:rsidRPr="0074528C" w:rsidRDefault="00F36557" w:rsidP="00F36557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74528C">
        <w:rPr>
          <w:rFonts w:asciiTheme="majorHAnsi" w:hAnsiTheme="majorHAnsi" w:cstheme="majorHAnsi"/>
        </w:rPr>
        <w:t>Рудь</w:t>
      </w:r>
      <w:proofErr w:type="spellEnd"/>
      <w:r w:rsidRPr="0074528C">
        <w:rPr>
          <w:rFonts w:asciiTheme="majorHAnsi" w:hAnsiTheme="majorHAnsi" w:cstheme="majorHAnsi"/>
        </w:rPr>
        <w:t xml:space="preserve"> М.П. – «відпустка»; </w:t>
      </w:r>
    </w:p>
    <w:p w:rsidR="00F36557" w:rsidRPr="0074528C" w:rsidRDefault="00F36557" w:rsidP="00F36557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74528C">
        <w:rPr>
          <w:rFonts w:asciiTheme="majorHAnsi" w:hAnsiTheme="majorHAnsi" w:cstheme="majorHAnsi"/>
        </w:rPr>
        <w:t>Артамонов</w:t>
      </w:r>
      <w:proofErr w:type="spellEnd"/>
      <w:r w:rsidRPr="0074528C">
        <w:rPr>
          <w:rFonts w:asciiTheme="majorHAnsi" w:hAnsiTheme="majorHAnsi" w:cstheme="majorHAnsi"/>
        </w:rPr>
        <w:t xml:space="preserve"> О.О. – «за»;</w:t>
      </w:r>
    </w:p>
    <w:p w:rsidR="00F36557" w:rsidRPr="0074528C" w:rsidRDefault="00F36557" w:rsidP="00F36557">
      <w:pPr>
        <w:ind w:firstLine="720"/>
        <w:jc w:val="both"/>
        <w:rPr>
          <w:rFonts w:asciiTheme="majorHAnsi" w:hAnsiTheme="majorHAnsi" w:cstheme="majorHAnsi"/>
        </w:rPr>
      </w:pPr>
      <w:r w:rsidRPr="0074528C">
        <w:rPr>
          <w:rFonts w:asciiTheme="majorHAnsi" w:hAnsiTheme="majorHAnsi" w:cstheme="majorHAnsi"/>
        </w:rPr>
        <w:t>Маєвський О.О. – «за»;</w:t>
      </w:r>
    </w:p>
    <w:p w:rsidR="00F36557" w:rsidRPr="0074528C" w:rsidRDefault="00F36557" w:rsidP="00F36557">
      <w:pPr>
        <w:ind w:firstLine="720"/>
        <w:jc w:val="both"/>
        <w:rPr>
          <w:rFonts w:asciiTheme="majorHAnsi" w:hAnsiTheme="majorHAnsi" w:cstheme="majorHAnsi"/>
        </w:rPr>
      </w:pPr>
      <w:r w:rsidRPr="0074528C">
        <w:rPr>
          <w:rFonts w:asciiTheme="majorHAnsi" w:hAnsiTheme="majorHAnsi" w:cstheme="majorHAnsi"/>
        </w:rPr>
        <w:t>Захарова Л.О. – «</w:t>
      </w:r>
      <w:r>
        <w:rPr>
          <w:rFonts w:asciiTheme="majorHAnsi" w:hAnsiTheme="majorHAnsi" w:cstheme="majorHAnsi"/>
        </w:rPr>
        <w:t>за</w:t>
      </w:r>
      <w:r w:rsidRPr="0074528C">
        <w:rPr>
          <w:rFonts w:asciiTheme="majorHAnsi" w:hAnsiTheme="majorHAnsi" w:cstheme="majorHAnsi"/>
        </w:rPr>
        <w:t xml:space="preserve">». </w:t>
      </w:r>
    </w:p>
    <w:p w:rsidR="00F36557" w:rsidRPr="0074528C" w:rsidRDefault="00F36557" w:rsidP="00F36557">
      <w:pPr>
        <w:ind w:firstLine="720"/>
        <w:jc w:val="both"/>
        <w:rPr>
          <w:rFonts w:asciiTheme="majorHAnsi" w:hAnsiTheme="majorHAnsi" w:cstheme="majorHAnsi"/>
        </w:rPr>
      </w:pPr>
      <w:r w:rsidRPr="0074528C">
        <w:rPr>
          <w:rFonts w:asciiTheme="majorHAnsi" w:hAnsiTheme="majorHAnsi" w:cstheme="majorHAnsi"/>
        </w:rPr>
        <w:t>Проти – 0. Утримались – 0.</w:t>
      </w:r>
    </w:p>
    <w:p w:rsidR="00F36557" w:rsidRPr="0074528C" w:rsidRDefault="00F36557" w:rsidP="00F36557">
      <w:pPr>
        <w:pStyle w:val="Default"/>
        <w:ind w:firstLine="709"/>
        <w:jc w:val="both"/>
        <w:rPr>
          <w:rFonts w:asciiTheme="majorHAnsi" w:hAnsiTheme="majorHAnsi" w:cstheme="majorHAnsi"/>
        </w:rPr>
      </w:pPr>
    </w:p>
    <w:p w:rsidR="00F36557" w:rsidRPr="0074528C" w:rsidRDefault="00F36557" w:rsidP="00F36557">
      <w:pPr>
        <w:pStyle w:val="1"/>
        <w:shd w:val="clear" w:color="auto" w:fill="FFFFFF"/>
        <w:spacing w:before="0"/>
        <w:ind w:firstLine="720"/>
        <w:jc w:val="both"/>
        <w:textAlignment w:val="baseline"/>
        <w:rPr>
          <w:rFonts w:cstheme="majorHAnsi"/>
          <w:b w:val="0"/>
          <w:sz w:val="24"/>
          <w:szCs w:val="24"/>
        </w:rPr>
      </w:pPr>
      <w:r w:rsidRPr="0074528C">
        <w:rPr>
          <w:rFonts w:cstheme="majorHAnsi"/>
          <w:b w:val="0"/>
          <w:sz w:val="24"/>
          <w:szCs w:val="24"/>
        </w:rPr>
        <w:t xml:space="preserve">2. </w:t>
      </w:r>
      <w:proofErr w:type="spellStart"/>
      <w:r w:rsidRPr="0074528C">
        <w:rPr>
          <w:rFonts w:cstheme="majorHAnsi"/>
          <w:b w:val="0"/>
          <w:sz w:val="24"/>
          <w:szCs w:val="24"/>
        </w:rPr>
        <w:t>Артамонову</w:t>
      </w:r>
      <w:proofErr w:type="spellEnd"/>
      <w:r w:rsidRPr="0074528C">
        <w:rPr>
          <w:rFonts w:cstheme="majorHAnsi"/>
          <w:b w:val="0"/>
          <w:sz w:val="24"/>
          <w:szCs w:val="24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 (додається).</w:t>
      </w:r>
    </w:p>
    <w:p w:rsidR="00F36557" w:rsidRPr="0074528C" w:rsidRDefault="00F36557" w:rsidP="00F36557">
      <w:pPr>
        <w:jc w:val="both"/>
        <w:rPr>
          <w:rFonts w:asciiTheme="majorHAnsi" w:hAnsiTheme="majorHAnsi" w:cstheme="majorHAnsi"/>
          <w:color w:val="000000" w:themeColor="text1"/>
        </w:rPr>
      </w:pPr>
    </w:p>
    <w:p w:rsidR="00F36557" w:rsidRPr="0074528C" w:rsidRDefault="00F36557" w:rsidP="00F36557">
      <w:pPr>
        <w:jc w:val="both"/>
        <w:rPr>
          <w:rFonts w:asciiTheme="majorHAnsi" w:hAnsiTheme="majorHAnsi" w:cstheme="majorHAnsi"/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F36557" w:rsidRPr="0074528C" w:rsidTr="00862221">
        <w:tc>
          <w:tcPr>
            <w:tcW w:w="6204" w:type="dxa"/>
            <w:hideMark/>
          </w:tcPr>
          <w:p w:rsidR="00F36557" w:rsidRPr="0074528C" w:rsidRDefault="00F36557" w:rsidP="00862221">
            <w:pPr>
              <w:jc w:val="both"/>
              <w:rPr>
                <w:rFonts w:asciiTheme="majorHAnsi" w:hAnsiTheme="majorHAnsi" w:cstheme="majorHAnsi"/>
              </w:rPr>
            </w:pPr>
            <w:r w:rsidRPr="0074528C">
              <w:rPr>
                <w:rFonts w:asciiTheme="majorHAnsi" w:hAnsiTheme="majorHAnsi" w:cstheme="majorHAnsi"/>
              </w:rPr>
              <w:t>Голова тендерного комітету</w:t>
            </w:r>
          </w:p>
          <w:p w:rsidR="00F36557" w:rsidRPr="0074528C" w:rsidRDefault="00F36557" w:rsidP="00862221">
            <w:pPr>
              <w:jc w:val="both"/>
              <w:rPr>
                <w:rFonts w:asciiTheme="majorHAnsi" w:hAnsiTheme="majorHAnsi" w:cstheme="majorHAnsi"/>
              </w:rPr>
            </w:pPr>
            <w:r w:rsidRPr="0074528C">
              <w:rPr>
                <w:rFonts w:asciiTheme="majorHAnsi" w:hAnsiTheme="majorHAnsi" w:cstheme="majorHAnsi"/>
              </w:rPr>
              <w:t>Інституту історії України НАН України,</w:t>
            </w:r>
          </w:p>
          <w:p w:rsidR="00F36557" w:rsidRPr="0074528C" w:rsidRDefault="00F36557" w:rsidP="00862221">
            <w:pPr>
              <w:jc w:val="both"/>
              <w:rPr>
                <w:rFonts w:asciiTheme="majorHAnsi" w:hAnsiTheme="majorHAnsi" w:cstheme="majorHAnsi"/>
              </w:rPr>
            </w:pPr>
            <w:r w:rsidRPr="0074528C">
              <w:rPr>
                <w:rFonts w:asciiTheme="majorHAnsi" w:hAnsiTheme="majorHAnsi" w:cstheme="majorHAnsi"/>
              </w:rPr>
              <w:t>професор, доктор історичних наук,</w:t>
            </w:r>
          </w:p>
          <w:p w:rsidR="00F36557" w:rsidRPr="0074528C" w:rsidRDefault="00F36557" w:rsidP="00862221">
            <w:pPr>
              <w:jc w:val="both"/>
              <w:rPr>
                <w:rFonts w:asciiTheme="majorHAnsi" w:hAnsiTheme="majorHAnsi" w:cstheme="majorHAnsi"/>
              </w:rPr>
            </w:pPr>
            <w:r w:rsidRPr="0074528C">
              <w:rPr>
                <w:rFonts w:asciiTheme="majorHAnsi" w:hAnsiTheme="majorHAnsi" w:cstheme="majorHAnsi"/>
              </w:rPr>
              <w:t xml:space="preserve">член-кореспондент НАН України                                                    </w:t>
            </w:r>
          </w:p>
        </w:tc>
        <w:tc>
          <w:tcPr>
            <w:tcW w:w="3367" w:type="dxa"/>
          </w:tcPr>
          <w:p w:rsidR="00F36557" w:rsidRPr="0074528C" w:rsidRDefault="00F36557" w:rsidP="00862221">
            <w:pPr>
              <w:jc w:val="both"/>
              <w:rPr>
                <w:rFonts w:asciiTheme="majorHAnsi" w:hAnsiTheme="majorHAnsi" w:cstheme="majorHAnsi"/>
              </w:rPr>
            </w:pPr>
          </w:p>
          <w:p w:rsidR="00F36557" w:rsidRPr="0074528C" w:rsidRDefault="00F36557" w:rsidP="00862221">
            <w:pPr>
              <w:jc w:val="both"/>
              <w:rPr>
                <w:rFonts w:asciiTheme="majorHAnsi" w:hAnsiTheme="majorHAnsi" w:cstheme="majorHAnsi"/>
              </w:rPr>
            </w:pPr>
          </w:p>
          <w:p w:rsidR="00F36557" w:rsidRPr="0074528C" w:rsidRDefault="00F36557" w:rsidP="00862221">
            <w:pPr>
              <w:jc w:val="both"/>
              <w:rPr>
                <w:rFonts w:asciiTheme="majorHAnsi" w:hAnsiTheme="majorHAnsi" w:cstheme="majorHAnsi"/>
              </w:rPr>
            </w:pPr>
          </w:p>
          <w:p w:rsidR="00F36557" w:rsidRPr="0074528C" w:rsidRDefault="00F36557" w:rsidP="00862221">
            <w:pPr>
              <w:jc w:val="both"/>
              <w:rPr>
                <w:rFonts w:asciiTheme="majorHAnsi" w:hAnsiTheme="majorHAnsi" w:cstheme="majorHAnsi"/>
              </w:rPr>
            </w:pPr>
            <w:r w:rsidRPr="0074528C">
              <w:rPr>
                <w:rFonts w:asciiTheme="majorHAnsi" w:hAnsiTheme="majorHAnsi" w:cstheme="majorHAnsi"/>
              </w:rPr>
              <w:t xml:space="preserve">Г.В. </w:t>
            </w:r>
            <w:proofErr w:type="spellStart"/>
            <w:r w:rsidRPr="0074528C">
              <w:rPr>
                <w:rFonts w:asciiTheme="majorHAnsi" w:hAnsiTheme="majorHAnsi" w:cstheme="majorHAnsi"/>
              </w:rPr>
              <w:t>Боряк</w:t>
            </w:r>
            <w:proofErr w:type="spellEnd"/>
          </w:p>
          <w:p w:rsidR="00F36557" w:rsidRPr="0074528C" w:rsidRDefault="00F36557" w:rsidP="0086222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36557" w:rsidRPr="0074528C" w:rsidTr="00862221">
        <w:tc>
          <w:tcPr>
            <w:tcW w:w="6204" w:type="dxa"/>
            <w:hideMark/>
          </w:tcPr>
          <w:p w:rsidR="00F36557" w:rsidRPr="0074528C" w:rsidRDefault="00F36557" w:rsidP="00862221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4528C">
              <w:rPr>
                <w:rFonts w:asciiTheme="majorHAnsi" w:hAnsiTheme="majorHAnsi" w:cstheme="majorHAnsi"/>
              </w:rPr>
              <w:t>Секретар комітету</w:t>
            </w:r>
          </w:p>
        </w:tc>
        <w:tc>
          <w:tcPr>
            <w:tcW w:w="3367" w:type="dxa"/>
            <w:hideMark/>
          </w:tcPr>
          <w:p w:rsidR="00F36557" w:rsidRPr="0074528C" w:rsidRDefault="00F36557" w:rsidP="00862221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4528C">
              <w:rPr>
                <w:rFonts w:asciiTheme="majorHAnsi" w:hAnsiTheme="majorHAnsi" w:cstheme="majorHAnsi"/>
              </w:rPr>
              <w:t xml:space="preserve">О.О. </w:t>
            </w:r>
            <w:proofErr w:type="spellStart"/>
            <w:r w:rsidRPr="0074528C">
              <w:rPr>
                <w:rFonts w:asciiTheme="majorHAnsi" w:hAnsiTheme="majorHAnsi" w:cstheme="majorHAnsi"/>
              </w:rPr>
              <w:t>Артамонов</w:t>
            </w:r>
            <w:proofErr w:type="spellEnd"/>
          </w:p>
        </w:tc>
      </w:tr>
    </w:tbl>
    <w:p w:rsidR="00F36557" w:rsidRPr="0074528C" w:rsidRDefault="00F36557" w:rsidP="00F36557">
      <w:pPr>
        <w:jc w:val="both"/>
        <w:rPr>
          <w:rFonts w:asciiTheme="majorHAnsi" w:hAnsiTheme="majorHAnsi" w:cstheme="majorHAnsi"/>
        </w:rPr>
      </w:pPr>
      <w:r w:rsidRPr="0074528C">
        <w:rPr>
          <w:rFonts w:asciiTheme="majorHAnsi" w:hAnsiTheme="majorHAnsi" w:cstheme="majorHAnsi"/>
        </w:rPr>
        <w:t xml:space="preserve">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F36557" w:rsidRPr="0074528C" w:rsidTr="00862221">
        <w:tc>
          <w:tcPr>
            <w:tcW w:w="6204" w:type="dxa"/>
          </w:tcPr>
          <w:p w:rsidR="00F36557" w:rsidRPr="0074528C" w:rsidRDefault="00F36557" w:rsidP="00862221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367" w:type="dxa"/>
          </w:tcPr>
          <w:p w:rsidR="00F36557" w:rsidRPr="0074528C" w:rsidRDefault="00F36557" w:rsidP="0086222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36557" w:rsidRPr="0074528C" w:rsidTr="00862221">
        <w:tc>
          <w:tcPr>
            <w:tcW w:w="6204" w:type="dxa"/>
            <w:hideMark/>
          </w:tcPr>
          <w:p w:rsidR="00F36557" w:rsidRPr="0074528C" w:rsidRDefault="00F36557" w:rsidP="00862221">
            <w:pPr>
              <w:jc w:val="both"/>
              <w:rPr>
                <w:rFonts w:asciiTheme="majorHAnsi" w:hAnsiTheme="majorHAnsi" w:cstheme="majorHAnsi"/>
              </w:rPr>
            </w:pPr>
            <w:r w:rsidRPr="0074528C">
              <w:rPr>
                <w:rFonts w:asciiTheme="majorHAnsi" w:hAnsiTheme="majorHAnsi" w:cstheme="majorHAnsi"/>
              </w:rPr>
              <w:t>Член</w:t>
            </w:r>
            <w:r>
              <w:rPr>
                <w:rFonts w:asciiTheme="majorHAnsi" w:hAnsiTheme="majorHAnsi" w:cstheme="majorHAnsi"/>
              </w:rPr>
              <w:t>и</w:t>
            </w:r>
            <w:r w:rsidRPr="0074528C">
              <w:rPr>
                <w:rFonts w:asciiTheme="majorHAnsi" w:hAnsiTheme="majorHAnsi" w:cstheme="majorHAnsi"/>
              </w:rPr>
              <w:t xml:space="preserve"> комітету:</w:t>
            </w:r>
          </w:p>
        </w:tc>
        <w:tc>
          <w:tcPr>
            <w:tcW w:w="3367" w:type="dxa"/>
            <w:hideMark/>
          </w:tcPr>
          <w:p w:rsidR="00F36557" w:rsidRDefault="00F36557" w:rsidP="00862221">
            <w:pPr>
              <w:jc w:val="both"/>
              <w:rPr>
                <w:rFonts w:asciiTheme="majorHAnsi" w:hAnsiTheme="majorHAnsi" w:cstheme="majorHAnsi"/>
              </w:rPr>
            </w:pPr>
            <w:r w:rsidRPr="0074528C">
              <w:rPr>
                <w:rFonts w:asciiTheme="majorHAnsi" w:hAnsiTheme="majorHAnsi" w:cstheme="majorHAnsi"/>
              </w:rPr>
              <w:t>О.О. Маєвський</w:t>
            </w:r>
          </w:p>
          <w:p w:rsidR="00F36557" w:rsidRPr="0074528C" w:rsidRDefault="00F36557" w:rsidP="00862221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Л.О. Захарова</w:t>
            </w:r>
          </w:p>
        </w:tc>
      </w:tr>
    </w:tbl>
    <w:p w:rsidR="00F36557" w:rsidRPr="0074528C" w:rsidRDefault="00F36557" w:rsidP="00F36557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F36557" w:rsidRPr="0074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57"/>
    <w:rsid w:val="007A6E84"/>
    <w:rsid w:val="00F3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365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65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557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F36557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F36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3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365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65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557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F36557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F36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3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2021-10-04T07:55:00Z</dcterms:created>
  <dcterms:modified xsi:type="dcterms:W3CDTF">2021-10-04T08:00:00Z</dcterms:modified>
</cp:coreProperties>
</file>