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8" w:rsidRPr="00B502E1" w:rsidRDefault="00071B28" w:rsidP="00071B28">
      <w:pPr>
        <w:jc w:val="center"/>
        <w:textAlignment w:val="auto"/>
        <w:rPr>
          <w:b/>
          <w:caps/>
          <w:sz w:val="26"/>
        </w:rPr>
      </w:pPr>
      <w:r w:rsidRPr="00B502E1">
        <w:rPr>
          <w:b/>
          <w:caps/>
          <w:sz w:val="26"/>
        </w:rPr>
        <w:t>інститут історії україни</w:t>
      </w:r>
    </w:p>
    <w:p w:rsidR="00071B28" w:rsidRPr="00B502E1" w:rsidRDefault="00071B28" w:rsidP="00071B28">
      <w:pPr>
        <w:jc w:val="center"/>
        <w:textAlignment w:val="auto"/>
        <w:rPr>
          <w:b/>
          <w:caps/>
          <w:sz w:val="22"/>
        </w:rPr>
      </w:pPr>
      <w:r w:rsidRPr="00B502E1">
        <w:rPr>
          <w:b/>
          <w:caps/>
          <w:sz w:val="22"/>
        </w:rPr>
        <w:t>національної академії наук україни</w:t>
      </w:r>
    </w:p>
    <w:p w:rsidR="00071B28" w:rsidRPr="00B502E1" w:rsidRDefault="00071B28" w:rsidP="00071B28">
      <w:pPr>
        <w:jc w:val="center"/>
        <w:textAlignment w:val="auto"/>
        <w:rPr>
          <w:b/>
          <w:caps/>
          <w:sz w:val="22"/>
        </w:rPr>
      </w:pPr>
    </w:p>
    <w:p w:rsidR="00071B28" w:rsidRPr="00B502E1" w:rsidRDefault="00071B28" w:rsidP="00071B28">
      <w:pPr>
        <w:jc w:val="center"/>
        <w:textAlignment w:val="auto"/>
        <w:rPr>
          <w:b/>
          <w:caps/>
          <w:sz w:val="36"/>
          <w:lang w:val="uk-UA"/>
        </w:rPr>
      </w:pPr>
      <w:r w:rsidRPr="00B502E1">
        <w:rPr>
          <w:b/>
          <w:caps/>
          <w:sz w:val="36"/>
        </w:rPr>
        <w:t>оголошує  конкурс</w:t>
      </w:r>
    </w:p>
    <w:p w:rsidR="00071B28" w:rsidRPr="00B502E1" w:rsidRDefault="00071B28" w:rsidP="00071B28">
      <w:pPr>
        <w:jc w:val="center"/>
        <w:textAlignment w:val="auto"/>
        <w:rPr>
          <w:b/>
          <w:caps/>
          <w:sz w:val="36"/>
        </w:rPr>
      </w:pPr>
      <w:r w:rsidRPr="00B502E1">
        <w:rPr>
          <w:b/>
          <w:sz w:val="36"/>
        </w:rPr>
        <w:t xml:space="preserve">до </w:t>
      </w:r>
      <w:proofErr w:type="spellStart"/>
      <w:r w:rsidRPr="00B502E1">
        <w:rPr>
          <w:b/>
          <w:sz w:val="36"/>
        </w:rPr>
        <w:t>аспірантури</w:t>
      </w:r>
      <w:proofErr w:type="spellEnd"/>
      <w:r w:rsidRPr="00B502E1">
        <w:rPr>
          <w:b/>
          <w:sz w:val="36"/>
        </w:rPr>
        <w:t xml:space="preserve"> на 20</w:t>
      </w:r>
      <w:r w:rsidRPr="00B502E1">
        <w:rPr>
          <w:b/>
          <w:sz w:val="36"/>
          <w:lang w:val="uk-UA"/>
        </w:rPr>
        <w:t>2</w:t>
      </w:r>
      <w:r w:rsidR="005B2565">
        <w:rPr>
          <w:b/>
          <w:sz w:val="36"/>
          <w:lang w:val="uk-UA"/>
        </w:rPr>
        <w:t>2</w:t>
      </w:r>
      <w:r w:rsidRPr="00B502E1">
        <w:rPr>
          <w:b/>
          <w:sz w:val="36"/>
        </w:rPr>
        <w:t>/202</w:t>
      </w:r>
      <w:r w:rsidR="005B2565">
        <w:rPr>
          <w:b/>
          <w:sz w:val="36"/>
          <w:lang w:val="uk-UA"/>
        </w:rPr>
        <w:t>3</w:t>
      </w:r>
      <w:r w:rsidRPr="00B502E1">
        <w:rPr>
          <w:b/>
          <w:sz w:val="36"/>
          <w:lang w:val="uk-UA"/>
        </w:rPr>
        <w:t xml:space="preserve"> </w:t>
      </w:r>
      <w:r w:rsidRPr="00B502E1">
        <w:rPr>
          <w:b/>
          <w:sz w:val="36"/>
        </w:rPr>
        <w:t xml:space="preserve"> </w:t>
      </w:r>
      <w:proofErr w:type="spellStart"/>
      <w:r w:rsidRPr="00B502E1">
        <w:rPr>
          <w:b/>
          <w:sz w:val="36"/>
        </w:rPr>
        <w:t>навчальний</w:t>
      </w:r>
      <w:proofErr w:type="spellEnd"/>
      <w:r w:rsidRPr="00B502E1">
        <w:rPr>
          <w:b/>
          <w:sz w:val="36"/>
        </w:rPr>
        <w:t xml:space="preserve"> </w:t>
      </w:r>
      <w:proofErr w:type="spellStart"/>
      <w:proofErr w:type="gramStart"/>
      <w:r w:rsidRPr="00B502E1">
        <w:rPr>
          <w:b/>
          <w:sz w:val="36"/>
        </w:rPr>
        <w:t>р</w:t>
      </w:r>
      <w:proofErr w:type="gramEnd"/>
      <w:r w:rsidRPr="00B502E1">
        <w:rPr>
          <w:b/>
          <w:sz w:val="36"/>
        </w:rPr>
        <w:t>ік</w:t>
      </w:r>
      <w:proofErr w:type="spellEnd"/>
    </w:p>
    <w:p w:rsidR="00071B28" w:rsidRPr="00B502E1" w:rsidRDefault="00071B28" w:rsidP="00071B28">
      <w:pPr>
        <w:jc w:val="center"/>
        <w:textAlignment w:val="auto"/>
        <w:rPr>
          <w:b/>
          <w:caps/>
          <w:sz w:val="32"/>
          <w:lang w:val="uk-UA"/>
        </w:rPr>
      </w:pPr>
      <w:r w:rsidRPr="00B502E1">
        <w:rPr>
          <w:b/>
          <w:caps/>
          <w:sz w:val="32"/>
          <w:lang w:val="uk-UA"/>
        </w:rPr>
        <w:t>за спеціальністю 032 – Історія та археологія</w:t>
      </w: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  <w:r>
        <w:rPr>
          <w:b/>
          <w:caps/>
          <w:sz w:val="26"/>
          <w:lang w:val="uk-UA"/>
        </w:rPr>
        <w:t>Правила прийому до аспірантури</w:t>
      </w: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  <w:r>
        <w:rPr>
          <w:b/>
          <w:caps/>
          <w:sz w:val="26"/>
          <w:lang w:val="uk-UA"/>
        </w:rPr>
        <w:t>Інституту історії України</w:t>
      </w: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  <w:r>
        <w:rPr>
          <w:b/>
          <w:caps/>
          <w:sz w:val="26"/>
          <w:lang w:val="uk-UA"/>
        </w:rPr>
        <w:t>національної академії наук україни</w:t>
      </w: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  <w:r>
        <w:rPr>
          <w:b/>
          <w:caps/>
          <w:sz w:val="26"/>
          <w:lang w:val="uk-UA"/>
        </w:rPr>
        <w:t>у 202</w:t>
      </w:r>
      <w:r w:rsidR="005B2565">
        <w:rPr>
          <w:b/>
          <w:caps/>
          <w:sz w:val="26"/>
          <w:lang w:val="uk-UA"/>
        </w:rPr>
        <w:t>2</w:t>
      </w:r>
      <w:r>
        <w:rPr>
          <w:b/>
          <w:caps/>
          <w:sz w:val="26"/>
          <w:lang w:val="uk-UA"/>
        </w:rPr>
        <w:t xml:space="preserve"> році</w:t>
      </w:r>
    </w:p>
    <w:p w:rsidR="00071B28" w:rsidRDefault="00071B28" w:rsidP="00071B28">
      <w:pPr>
        <w:jc w:val="center"/>
        <w:rPr>
          <w:b/>
          <w:caps/>
          <w:sz w:val="26"/>
          <w:lang w:val="uk-UA"/>
        </w:rPr>
      </w:pPr>
    </w:p>
    <w:p w:rsidR="00071B28" w:rsidRDefault="00071B28" w:rsidP="00071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B502E1">
        <w:rPr>
          <w:b/>
          <w:sz w:val="28"/>
        </w:rPr>
        <w:t>Загальні положення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sz w:val="28"/>
        </w:rPr>
        <w:t>Правила прийому розроблені</w:t>
      </w:r>
      <w:r w:rsidRPr="00B502E1">
        <w:rPr>
          <w:color w:val="000000"/>
          <w:sz w:val="27"/>
          <w:szCs w:val="27"/>
        </w:rPr>
        <w:t xml:space="preserve"> відповідно до Закону України від 01.07.2014 р</w:t>
      </w:r>
      <w:r>
        <w:rPr>
          <w:color w:val="000000"/>
          <w:sz w:val="27"/>
          <w:szCs w:val="27"/>
        </w:rPr>
        <w:t>.</w:t>
      </w:r>
      <w:r w:rsidRPr="00B502E1">
        <w:rPr>
          <w:color w:val="000000"/>
          <w:sz w:val="27"/>
          <w:szCs w:val="27"/>
        </w:rPr>
        <w:t xml:space="preserve"> № 1556-VII «Про вищу освіту», «Порядку підготовки здобувачів вищої освіти ступеня доктора філософії та доктора наук у вищих навчальних закладах (наукових установах)», затвердженого Постановою Кабінету Міністрів України № 261 від 23.03.2016 р.</w:t>
      </w:r>
      <w:r>
        <w:rPr>
          <w:color w:val="000000"/>
          <w:sz w:val="27"/>
          <w:szCs w:val="27"/>
        </w:rPr>
        <w:t>,</w:t>
      </w:r>
      <w:r w:rsidRPr="00B502E1">
        <w:rPr>
          <w:color w:val="000000"/>
          <w:sz w:val="27"/>
          <w:szCs w:val="27"/>
        </w:rPr>
        <w:t xml:space="preserve"> та затверджені на засіданні Вченої ради </w:t>
      </w:r>
      <w:r>
        <w:rPr>
          <w:color w:val="000000"/>
          <w:sz w:val="27"/>
          <w:szCs w:val="27"/>
        </w:rPr>
        <w:t xml:space="preserve">Інституту історії України НАН України </w:t>
      </w:r>
      <w:r w:rsidRPr="00B502E1">
        <w:rPr>
          <w:color w:val="000000"/>
          <w:sz w:val="27"/>
          <w:szCs w:val="27"/>
        </w:rPr>
        <w:t>(</w:t>
      </w:r>
      <w:r w:rsidRPr="00296648">
        <w:rPr>
          <w:color w:val="000000"/>
          <w:sz w:val="27"/>
          <w:szCs w:val="27"/>
        </w:rPr>
        <w:t>протокол № </w:t>
      </w:r>
      <w:r w:rsidR="005B2565" w:rsidRPr="00296648">
        <w:rPr>
          <w:color w:val="000000"/>
          <w:sz w:val="27"/>
          <w:szCs w:val="27"/>
        </w:rPr>
        <w:t>12</w:t>
      </w:r>
      <w:r w:rsidRPr="00296648">
        <w:rPr>
          <w:color w:val="000000"/>
          <w:sz w:val="27"/>
          <w:szCs w:val="27"/>
        </w:rPr>
        <w:t xml:space="preserve"> від 2</w:t>
      </w:r>
      <w:r w:rsidR="005B2565" w:rsidRPr="00296648">
        <w:rPr>
          <w:color w:val="000000"/>
          <w:sz w:val="27"/>
          <w:szCs w:val="27"/>
        </w:rPr>
        <w:t>3</w:t>
      </w:r>
      <w:r w:rsidRPr="00296648">
        <w:rPr>
          <w:color w:val="000000"/>
          <w:sz w:val="27"/>
          <w:szCs w:val="27"/>
        </w:rPr>
        <w:t xml:space="preserve"> </w:t>
      </w:r>
      <w:r w:rsidR="005B2565" w:rsidRPr="00296648">
        <w:rPr>
          <w:color w:val="000000"/>
          <w:sz w:val="27"/>
          <w:szCs w:val="27"/>
        </w:rPr>
        <w:t>грудня</w:t>
      </w:r>
      <w:r w:rsidRPr="00296648">
        <w:rPr>
          <w:color w:val="000000"/>
          <w:sz w:val="27"/>
          <w:szCs w:val="27"/>
        </w:rPr>
        <w:t xml:space="preserve"> 202</w:t>
      </w:r>
      <w:r w:rsidR="005B2565" w:rsidRPr="00296648">
        <w:rPr>
          <w:color w:val="000000"/>
          <w:sz w:val="27"/>
          <w:szCs w:val="27"/>
        </w:rPr>
        <w:t>1</w:t>
      </w:r>
      <w:r w:rsidRPr="00296648">
        <w:rPr>
          <w:color w:val="000000"/>
          <w:sz w:val="27"/>
          <w:szCs w:val="27"/>
        </w:rPr>
        <w:t> р.</w:t>
      </w:r>
      <w:r w:rsidRPr="00B502E1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>й чинні</w:t>
      </w:r>
      <w:r w:rsidRPr="00B502E1">
        <w:rPr>
          <w:color w:val="000000"/>
          <w:sz w:val="27"/>
          <w:szCs w:val="27"/>
        </w:rPr>
        <w:t xml:space="preserve"> впродовж відповідного навчального року. Підставою для оголошення прийому на навчання до аспірантури для здобуття вищої освіти ступеня доктора філософії за вищезазначеною спеціальністю є ліцензія на провадження освітньої діяльності за третім (</w:t>
      </w:r>
      <w:proofErr w:type="spellStart"/>
      <w:r w:rsidRPr="00B502E1">
        <w:rPr>
          <w:color w:val="000000"/>
          <w:sz w:val="27"/>
          <w:szCs w:val="27"/>
        </w:rPr>
        <w:t>освітньо</w:t>
      </w:r>
      <w:proofErr w:type="spellEnd"/>
      <w:r w:rsidRPr="00B502E1">
        <w:rPr>
          <w:color w:val="000000"/>
          <w:sz w:val="27"/>
          <w:szCs w:val="27"/>
        </w:rPr>
        <w:t>-науковим) рівнем, видана в порядку, встановленому законодавством (наказ МОН України № 111-л від 26 травня 2017 р.).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071B28" w:rsidRPr="00904C7E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sz w:val="28"/>
        </w:rPr>
        <w:t>Вступ до аспірантури  здійснюється на конкурсній основі.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 xml:space="preserve">Підготовка здобувачів </w:t>
      </w:r>
      <w:r w:rsidR="00296648">
        <w:rPr>
          <w:color w:val="000000"/>
          <w:sz w:val="27"/>
          <w:szCs w:val="27"/>
        </w:rPr>
        <w:t>ступеня доктора філософії</w:t>
      </w:r>
      <w:r w:rsidRPr="00B502E1">
        <w:rPr>
          <w:color w:val="000000"/>
          <w:sz w:val="27"/>
          <w:szCs w:val="27"/>
        </w:rPr>
        <w:t xml:space="preserve"> в аспірантурі здійснюється за очною (денною) формою навчання за спеціальністю 032 – Історія та археологія.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 xml:space="preserve">Підготовка </w:t>
      </w:r>
      <w:r w:rsidR="00296648" w:rsidRPr="00B502E1">
        <w:rPr>
          <w:color w:val="000000"/>
          <w:sz w:val="27"/>
          <w:szCs w:val="27"/>
        </w:rPr>
        <w:t xml:space="preserve">здобувачів </w:t>
      </w:r>
      <w:r w:rsidR="00296648">
        <w:rPr>
          <w:color w:val="000000"/>
          <w:sz w:val="27"/>
          <w:szCs w:val="27"/>
        </w:rPr>
        <w:t>ступеня доктора філософії</w:t>
      </w:r>
      <w:r w:rsidR="00296648" w:rsidRPr="00B502E1">
        <w:rPr>
          <w:color w:val="000000"/>
          <w:sz w:val="27"/>
          <w:szCs w:val="27"/>
        </w:rPr>
        <w:t xml:space="preserve"> </w:t>
      </w:r>
      <w:r w:rsidRPr="00B502E1">
        <w:rPr>
          <w:color w:val="000000"/>
          <w:sz w:val="27"/>
          <w:szCs w:val="27"/>
        </w:rPr>
        <w:t>в аспірантурі за заочною формою навчання за спеціальністю 032 – Історія та археологія здійснюється на контрактних засадах.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 xml:space="preserve">Нормативний термін підготовки </w:t>
      </w:r>
      <w:r w:rsidR="00296648" w:rsidRPr="00B502E1">
        <w:rPr>
          <w:color w:val="000000"/>
          <w:sz w:val="27"/>
          <w:szCs w:val="27"/>
        </w:rPr>
        <w:t xml:space="preserve">здобувачів </w:t>
      </w:r>
      <w:r w:rsidR="00296648">
        <w:rPr>
          <w:color w:val="000000"/>
          <w:sz w:val="27"/>
          <w:szCs w:val="27"/>
        </w:rPr>
        <w:t>ступеня доктора філософії</w:t>
      </w:r>
      <w:r w:rsidR="00296648" w:rsidRPr="00B502E1">
        <w:rPr>
          <w:color w:val="000000"/>
          <w:sz w:val="27"/>
          <w:szCs w:val="27"/>
        </w:rPr>
        <w:t xml:space="preserve"> </w:t>
      </w:r>
      <w:r w:rsidRPr="00B502E1">
        <w:rPr>
          <w:color w:val="000000"/>
          <w:sz w:val="27"/>
          <w:szCs w:val="27"/>
        </w:rPr>
        <w:t>в аспірантурі становить чотири роки. Обсяг освітньої складової становить</w:t>
      </w:r>
      <w:r w:rsidR="00296648">
        <w:rPr>
          <w:color w:val="000000"/>
          <w:sz w:val="27"/>
          <w:szCs w:val="27"/>
        </w:rPr>
        <w:t xml:space="preserve"> 45</w:t>
      </w:r>
      <w:r w:rsidRPr="00B502E1">
        <w:rPr>
          <w:color w:val="000000"/>
          <w:sz w:val="27"/>
          <w:szCs w:val="27"/>
        </w:rPr>
        <w:t xml:space="preserve"> кредитів ЄКТС.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71B28" w:rsidRPr="00B502E1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До аспірантури приймаються особи, які мають ступінь магістра</w:t>
      </w:r>
      <w:r w:rsidR="00296648">
        <w:rPr>
          <w:color w:val="000000"/>
          <w:sz w:val="27"/>
          <w:szCs w:val="27"/>
        </w:rPr>
        <w:t>.</w:t>
      </w:r>
      <w:r w:rsidRPr="00B502E1">
        <w:rPr>
          <w:color w:val="000000"/>
          <w:sz w:val="27"/>
          <w:szCs w:val="27"/>
        </w:rPr>
        <w:t xml:space="preserve"> </w:t>
      </w:r>
    </w:p>
    <w:p w:rsidR="00071B28" w:rsidRPr="009C3FD6" w:rsidRDefault="00071B28" w:rsidP="00071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  <w:r w:rsidRPr="00B502E1">
        <w:rPr>
          <w:b/>
          <w:color w:val="000000"/>
          <w:sz w:val="27"/>
          <w:szCs w:val="27"/>
        </w:rPr>
        <w:lastRenderedPageBreak/>
        <w:t>Фінансування підготовки фахівців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071B28" w:rsidRPr="00B502E1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Підготовка осіб у аспірантурі здійснюється:</w:t>
      </w:r>
    </w:p>
    <w:p w:rsidR="00071B28" w:rsidRPr="00B502E1" w:rsidRDefault="00071B28" w:rsidP="00071B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firstLine="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За рахунок державного бюджету (за державним замовленням)</w:t>
      </w:r>
    </w:p>
    <w:p w:rsidR="00071B28" w:rsidRDefault="00071B28" w:rsidP="00071B2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 w:firstLine="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За кошти юридичних та/або фізичних осіб.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На термін перебування у аспірантурі між аспірантом та Інститутом укладається договір (контракт).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Особа, яка раніше навчалася в аспірантурі за державним замовленням і не захистила в установлений строк свої наукові досягнення у вигляді дисертації у спеціалізованій вченій раді, або була відрахована з неї достроково, має право на повторний вступ до аспірантури за державним замовленням лише за умови відшкодування коштів, витрачених на її підготовку, у визначеному порядку.</w:t>
      </w:r>
    </w:p>
    <w:p w:rsidR="00071B28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071B28" w:rsidRDefault="00071B28" w:rsidP="00071B2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502E1">
        <w:rPr>
          <w:b/>
          <w:color w:val="000000"/>
          <w:sz w:val="27"/>
          <w:szCs w:val="27"/>
        </w:rPr>
        <w:t xml:space="preserve">Перелік документів для вступу до </w:t>
      </w:r>
      <w:r>
        <w:rPr>
          <w:b/>
          <w:color w:val="000000"/>
          <w:sz w:val="27"/>
          <w:szCs w:val="27"/>
        </w:rPr>
        <w:t>аспірантури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7"/>
          <w:szCs w:val="27"/>
        </w:rPr>
      </w:pP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 w:rsidRPr="00B502E1">
        <w:rPr>
          <w:color w:val="000000"/>
          <w:sz w:val="27"/>
          <w:szCs w:val="27"/>
        </w:rPr>
        <w:t>Для вступу до аспірантури Інституту історії України НАН України вступник особисто подає такі документи: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6"/>
        </w:rPr>
      </w:pPr>
      <w:proofErr w:type="spellStart"/>
      <w:r w:rsidRPr="00B502E1">
        <w:rPr>
          <w:sz w:val="26"/>
        </w:rPr>
        <w:t>Заяву</w:t>
      </w:r>
      <w:proofErr w:type="spellEnd"/>
      <w:r w:rsidRPr="00B502E1">
        <w:rPr>
          <w:sz w:val="26"/>
        </w:rPr>
        <w:t xml:space="preserve"> на </w:t>
      </w:r>
      <w:proofErr w:type="spellStart"/>
      <w:r w:rsidRPr="00B502E1">
        <w:rPr>
          <w:sz w:val="26"/>
        </w:rPr>
        <w:t>і</w:t>
      </w:r>
      <w:proofErr w:type="gramStart"/>
      <w:r w:rsidRPr="00B502E1">
        <w:rPr>
          <w:sz w:val="26"/>
        </w:rPr>
        <w:t>м</w:t>
      </w:r>
      <w:proofErr w:type="spellEnd"/>
      <w:proofErr w:type="gramEnd"/>
      <w:r w:rsidRPr="00B502E1">
        <w:rPr>
          <w:sz w:val="26"/>
        </w:rPr>
        <w:sym w:font="Courier New" w:char="2019"/>
      </w:r>
      <w:r w:rsidRPr="00B502E1">
        <w:rPr>
          <w:sz w:val="26"/>
        </w:rPr>
        <w:t xml:space="preserve">я директора </w:t>
      </w:r>
      <w:proofErr w:type="spellStart"/>
      <w:r w:rsidRPr="00B502E1">
        <w:rPr>
          <w:sz w:val="26"/>
        </w:rPr>
        <w:t>інституту</w:t>
      </w:r>
      <w:proofErr w:type="spellEnd"/>
      <w:r w:rsidRPr="00B502E1">
        <w:rPr>
          <w:sz w:val="26"/>
        </w:rPr>
        <w:t>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Особовий</w:t>
      </w:r>
      <w:proofErr w:type="spellEnd"/>
      <w:r w:rsidRPr="00B502E1">
        <w:rPr>
          <w:sz w:val="26"/>
        </w:rPr>
        <w:t xml:space="preserve"> листок з </w:t>
      </w:r>
      <w:proofErr w:type="spellStart"/>
      <w:proofErr w:type="gramStart"/>
      <w:r w:rsidRPr="00B502E1">
        <w:rPr>
          <w:sz w:val="26"/>
        </w:rPr>
        <w:t>обл</w:t>
      </w:r>
      <w:proofErr w:type="gramEnd"/>
      <w:r w:rsidRPr="00B502E1">
        <w:rPr>
          <w:sz w:val="26"/>
        </w:rPr>
        <w:t>іку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кадрів</w:t>
      </w:r>
      <w:proofErr w:type="spellEnd"/>
      <w:r w:rsidRPr="00B502E1">
        <w:rPr>
          <w:sz w:val="26"/>
        </w:rPr>
        <w:t>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r>
        <w:rPr>
          <w:sz w:val="26"/>
          <w:lang w:val="uk-UA"/>
        </w:rPr>
        <w:t xml:space="preserve">Науковий реферат (обсягом 1 </w:t>
      </w:r>
      <w:proofErr w:type="spellStart"/>
      <w:r>
        <w:rPr>
          <w:sz w:val="26"/>
          <w:lang w:val="uk-UA"/>
        </w:rPr>
        <w:t>авт.арк</w:t>
      </w:r>
      <w:proofErr w:type="spellEnd"/>
      <w:r>
        <w:rPr>
          <w:sz w:val="26"/>
          <w:lang w:val="uk-UA"/>
        </w:rPr>
        <w:t>.), який доповнюється с</w:t>
      </w:r>
      <w:proofErr w:type="spellStart"/>
      <w:r w:rsidRPr="00B502E1">
        <w:rPr>
          <w:sz w:val="26"/>
        </w:rPr>
        <w:t>пис</w:t>
      </w:r>
      <w:proofErr w:type="spellEnd"/>
      <w:r>
        <w:rPr>
          <w:sz w:val="26"/>
          <w:lang w:val="uk-UA"/>
        </w:rPr>
        <w:t xml:space="preserve">ком та ксерокопіями </w:t>
      </w:r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опублікованих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наукових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праць</w:t>
      </w:r>
      <w:proofErr w:type="spellEnd"/>
      <w:r w:rsidRPr="00B502E1">
        <w:rPr>
          <w:sz w:val="26"/>
        </w:rPr>
        <w:t>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Копі</w:t>
      </w:r>
      <w:proofErr w:type="spellEnd"/>
      <w:r w:rsidRPr="00B502E1">
        <w:rPr>
          <w:sz w:val="26"/>
          <w:lang w:val="uk-UA"/>
        </w:rPr>
        <w:t>ї</w:t>
      </w:r>
      <w:r w:rsidRPr="00B502E1">
        <w:rPr>
          <w:sz w:val="26"/>
        </w:rPr>
        <w:t xml:space="preserve"> диплом</w:t>
      </w:r>
      <w:proofErr w:type="spellStart"/>
      <w:r w:rsidRPr="00B502E1">
        <w:rPr>
          <w:sz w:val="26"/>
          <w:lang w:val="uk-UA"/>
        </w:rPr>
        <w:t>ів</w:t>
      </w:r>
      <w:proofErr w:type="spellEnd"/>
      <w:r w:rsidRPr="00B502E1">
        <w:rPr>
          <w:sz w:val="26"/>
        </w:rPr>
        <w:t xml:space="preserve"> </w:t>
      </w:r>
      <w:r w:rsidRPr="00B502E1">
        <w:rPr>
          <w:sz w:val="26"/>
          <w:lang w:val="uk-UA"/>
        </w:rPr>
        <w:t>бакалавра, магістра</w:t>
      </w:r>
      <w:bookmarkStart w:id="0" w:name="_GoBack"/>
      <w:bookmarkEnd w:id="0"/>
      <w:r w:rsidRPr="00B502E1">
        <w:rPr>
          <w:sz w:val="26"/>
          <w:lang w:val="uk-UA"/>
        </w:rPr>
        <w:t>, копії додатків до них.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Копію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або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витяг</w:t>
      </w:r>
      <w:proofErr w:type="spellEnd"/>
      <w:r w:rsidRPr="00B502E1">
        <w:rPr>
          <w:sz w:val="26"/>
        </w:rPr>
        <w:t xml:space="preserve"> з </w:t>
      </w:r>
      <w:proofErr w:type="spellStart"/>
      <w:r w:rsidRPr="00B502E1">
        <w:rPr>
          <w:sz w:val="26"/>
        </w:rPr>
        <w:t>трудової</w:t>
      </w:r>
      <w:proofErr w:type="spellEnd"/>
      <w:r w:rsidRPr="00B502E1">
        <w:rPr>
          <w:sz w:val="26"/>
        </w:rPr>
        <w:t xml:space="preserve"> книжки;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Медичну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довідку</w:t>
      </w:r>
      <w:proofErr w:type="spellEnd"/>
      <w:r w:rsidRPr="00B502E1">
        <w:rPr>
          <w:sz w:val="26"/>
        </w:rPr>
        <w:t xml:space="preserve"> про стан здоров</w:t>
      </w:r>
      <w:r w:rsidRPr="00B502E1">
        <w:rPr>
          <w:sz w:val="26"/>
        </w:rPr>
        <w:sym w:font="Courier New" w:char="2019"/>
      </w:r>
      <w:r w:rsidRPr="00B502E1">
        <w:rPr>
          <w:sz w:val="26"/>
        </w:rPr>
        <w:t>я за формою № 286-</w:t>
      </w:r>
      <w:r w:rsidRPr="00B502E1">
        <w:rPr>
          <w:sz w:val="26"/>
          <w:lang w:val="uk-UA"/>
        </w:rPr>
        <w:t>о</w:t>
      </w:r>
      <w:r w:rsidRPr="00B502E1">
        <w:rPr>
          <w:sz w:val="26"/>
        </w:rPr>
        <w:t>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Фотокартки</w:t>
      </w:r>
      <w:proofErr w:type="spellEnd"/>
      <w:r w:rsidRPr="00B502E1">
        <w:rPr>
          <w:sz w:val="26"/>
        </w:rPr>
        <w:t xml:space="preserve"> 3 х 4 (3 шт.);</w:t>
      </w:r>
    </w:p>
    <w:p w:rsidR="00071B28" w:rsidRPr="00B502E1" w:rsidRDefault="00071B28" w:rsidP="00071B28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B502E1">
        <w:rPr>
          <w:rFonts w:ascii="Times New Roman" w:hAnsi="Times New Roman"/>
          <w:color w:val="000000"/>
          <w:sz w:val="27"/>
          <w:szCs w:val="27"/>
          <w:lang w:val="uk-UA" w:eastAsia="uk-UA"/>
        </w:rPr>
        <w:t>Копію паспорта та ідентифікаційного коду;</w:t>
      </w:r>
    </w:p>
    <w:p w:rsidR="00071B28" w:rsidRPr="00B502E1" w:rsidRDefault="00071B28" w:rsidP="00071B28">
      <w:pPr>
        <w:numPr>
          <w:ilvl w:val="0"/>
          <w:numId w:val="1"/>
        </w:numPr>
        <w:jc w:val="both"/>
        <w:rPr>
          <w:sz w:val="22"/>
        </w:rPr>
      </w:pPr>
      <w:r w:rsidRPr="00B502E1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Військовий квиток або посвідчення про приписку – </w:t>
      </w:r>
      <w:r w:rsidRPr="00B502E1">
        <w:rPr>
          <w:rFonts w:ascii="Times New Roman" w:hAnsi="Times New Roman"/>
          <w:i/>
          <w:color w:val="000000"/>
          <w:sz w:val="27"/>
          <w:szCs w:val="27"/>
          <w:lang w:val="uk-UA" w:eastAsia="uk-UA"/>
        </w:rPr>
        <w:t>для військовозобов’язаних</w:t>
      </w:r>
      <w:r w:rsidRPr="00B502E1">
        <w:rPr>
          <w:rFonts w:ascii="Times New Roman" w:hAnsi="Times New Roman"/>
          <w:color w:val="000000"/>
          <w:sz w:val="27"/>
          <w:szCs w:val="27"/>
          <w:lang w:val="uk-UA" w:eastAsia="uk-UA"/>
        </w:rPr>
        <w:t>;</w:t>
      </w:r>
    </w:p>
    <w:p w:rsidR="00071B28" w:rsidRPr="00904C7E" w:rsidRDefault="00071B28" w:rsidP="00071B28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B502E1">
        <w:rPr>
          <w:sz w:val="26"/>
        </w:rPr>
        <w:t>Конверти</w:t>
      </w:r>
      <w:proofErr w:type="spellEnd"/>
      <w:r w:rsidRPr="00B502E1">
        <w:rPr>
          <w:sz w:val="26"/>
        </w:rPr>
        <w:t xml:space="preserve"> з марками і </w:t>
      </w:r>
      <w:proofErr w:type="spellStart"/>
      <w:r w:rsidRPr="00B502E1">
        <w:rPr>
          <w:sz w:val="26"/>
        </w:rPr>
        <w:t>домашньою</w:t>
      </w:r>
      <w:proofErr w:type="spellEnd"/>
      <w:r w:rsidRPr="00B502E1">
        <w:rPr>
          <w:sz w:val="26"/>
        </w:rPr>
        <w:t xml:space="preserve"> </w:t>
      </w:r>
      <w:proofErr w:type="spellStart"/>
      <w:r w:rsidRPr="00B502E1">
        <w:rPr>
          <w:sz w:val="26"/>
        </w:rPr>
        <w:t>адресою</w:t>
      </w:r>
      <w:proofErr w:type="spellEnd"/>
      <w:r w:rsidRPr="00B502E1">
        <w:rPr>
          <w:sz w:val="26"/>
        </w:rPr>
        <w:t xml:space="preserve"> (2 шт.)</w:t>
      </w:r>
      <w:r w:rsidRPr="00B502E1">
        <w:rPr>
          <w:sz w:val="26"/>
          <w:lang w:val="uk-UA"/>
        </w:rPr>
        <w:t xml:space="preserve">. </w:t>
      </w:r>
    </w:p>
    <w:p w:rsidR="00071B28" w:rsidRPr="00B502E1" w:rsidRDefault="00071B28" w:rsidP="00071B28">
      <w:pPr>
        <w:ind w:left="1003"/>
        <w:jc w:val="both"/>
        <w:rPr>
          <w:sz w:val="22"/>
        </w:rPr>
      </w:pPr>
    </w:p>
    <w:p w:rsidR="00071B28" w:rsidRDefault="00071B28" w:rsidP="00071B28">
      <w:pPr>
        <w:ind w:firstLine="709"/>
        <w:jc w:val="both"/>
        <w:rPr>
          <w:sz w:val="28"/>
          <w:lang w:val="uk-UA"/>
        </w:rPr>
      </w:pPr>
      <w:r w:rsidRPr="00B502E1">
        <w:rPr>
          <w:sz w:val="28"/>
        </w:rPr>
        <w:t xml:space="preserve">При </w:t>
      </w:r>
      <w:proofErr w:type="spellStart"/>
      <w:r w:rsidRPr="00B502E1">
        <w:rPr>
          <w:sz w:val="28"/>
        </w:rPr>
        <w:t>поданні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документів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вступник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зобов’язаний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особисто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пред’явити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оригінал</w:t>
      </w:r>
      <w:proofErr w:type="spellEnd"/>
      <w:r w:rsidRPr="00B502E1">
        <w:rPr>
          <w:sz w:val="28"/>
        </w:rPr>
        <w:t xml:space="preserve"> паспорта</w:t>
      </w:r>
      <w:r w:rsidRPr="00B502E1">
        <w:rPr>
          <w:sz w:val="26"/>
          <w:lang w:val="uk-UA"/>
        </w:rPr>
        <w:t xml:space="preserve"> та диплом про вищу освіту</w:t>
      </w:r>
      <w:r w:rsidRPr="00B502E1">
        <w:rPr>
          <w:sz w:val="28"/>
          <w:lang w:val="uk-UA"/>
        </w:rPr>
        <w:t>.</w:t>
      </w:r>
    </w:p>
    <w:p w:rsidR="00071B28" w:rsidRPr="00B502E1" w:rsidRDefault="00071B28" w:rsidP="00071B28">
      <w:pPr>
        <w:ind w:firstLine="709"/>
        <w:jc w:val="both"/>
        <w:rPr>
          <w:sz w:val="22"/>
          <w:lang w:val="uk-UA"/>
        </w:rPr>
      </w:pPr>
    </w:p>
    <w:p w:rsidR="00071B28" w:rsidRDefault="00071B28" w:rsidP="00071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502E1">
        <w:rPr>
          <w:sz w:val="28"/>
        </w:rPr>
        <w:t>Для осіб, які подають документ про здобутий за кордоном рівень освіти (далі – Документ), обов’язковою є процедура визнання і встановлення еквівалентності Документа, що здійснюється відповідно до наказу Міністерства освіти і науки України «Деякі питання визнання в Україні іноземних документів про освіту» від 05.05.2015 р. № 504, зареєстрованого в Міністерстві юстиції України 07.05.2015 р. за № 614/27059.</w:t>
      </w:r>
    </w:p>
    <w:p w:rsidR="00071B28" w:rsidRPr="00B502E1" w:rsidRDefault="00071B28" w:rsidP="00071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071B28" w:rsidRDefault="00071B28" w:rsidP="00071B28">
      <w:pPr>
        <w:ind w:firstLine="709"/>
        <w:jc w:val="both"/>
        <w:rPr>
          <w:sz w:val="28"/>
          <w:lang w:val="uk-UA"/>
        </w:rPr>
      </w:pPr>
      <w:proofErr w:type="spellStart"/>
      <w:r w:rsidRPr="00B502E1">
        <w:rPr>
          <w:sz w:val="28"/>
        </w:rPr>
        <w:lastRenderedPageBreak/>
        <w:t>Трудова</w:t>
      </w:r>
      <w:proofErr w:type="spellEnd"/>
      <w:r w:rsidRPr="00B502E1">
        <w:rPr>
          <w:sz w:val="28"/>
        </w:rPr>
        <w:t xml:space="preserve"> книжка </w:t>
      </w:r>
      <w:proofErr w:type="spellStart"/>
      <w:r w:rsidRPr="00B502E1">
        <w:rPr>
          <w:sz w:val="28"/>
        </w:rPr>
        <w:t>із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записом</w:t>
      </w:r>
      <w:proofErr w:type="spellEnd"/>
      <w:r w:rsidRPr="00B502E1">
        <w:rPr>
          <w:sz w:val="28"/>
        </w:rPr>
        <w:t xml:space="preserve"> про </w:t>
      </w:r>
      <w:proofErr w:type="spellStart"/>
      <w:r w:rsidRPr="00B502E1">
        <w:rPr>
          <w:sz w:val="28"/>
        </w:rPr>
        <w:t>звільнення</w:t>
      </w:r>
      <w:proofErr w:type="spellEnd"/>
      <w:r w:rsidRPr="00B502E1">
        <w:rPr>
          <w:sz w:val="28"/>
        </w:rPr>
        <w:t xml:space="preserve"> з </w:t>
      </w:r>
      <w:proofErr w:type="spellStart"/>
      <w:r w:rsidRPr="00B502E1">
        <w:rPr>
          <w:sz w:val="28"/>
        </w:rPr>
        <w:t>останнього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місця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роботи</w:t>
      </w:r>
      <w:proofErr w:type="spellEnd"/>
      <w:r w:rsidRPr="00B502E1">
        <w:rPr>
          <w:sz w:val="28"/>
        </w:rPr>
        <w:t xml:space="preserve"> у </w:t>
      </w:r>
      <w:proofErr w:type="spellStart"/>
      <w:r w:rsidRPr="00B502E1">
        <w:rPr>
          <w:sz w:val="28"/>
        </w:rPr>
        <w:t>зв’язку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зі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вступом</w:t>
      </w:r>
      <w:proofErr w:type="spellEnd"/>
      <w:r w:rsidRPr="00B502E1">
        <w:rPr>
          <w:sz w:val="28"/>
        </w:rPr>
        <w:t xml:space="preserve"> до </w:t>
      </w:r>
      <w:r>
        <w:rPr>
          <w:sz w:val="28"/>
          <w:lang w:val="uk-UA"/>
        </w:rPr>
        <w:t xml:space="preserve">аспірантури </w:t>
      </w:r>
      <w:proofErr w:type="spellStart"/>
      <w:r w:rsidRPr="00B502E1">
        <w:rPr>
          <w:sz w:val="28"/>
        </w:rPr>
        <w:t>подається</w:t>
      </w:r>
      <w:proofErr w:type="spellEnd"/>
      <w:r w:rsidRPr="00B502E1">
        <w:rPr>
          <w:sz w:val="28"/>
        </w:rPr>
        <w:t xml:space="preserve"> </w:t>
      </w:r>
      <w:r w:rsidRPr="00B502E1">
        <w:rPr>
          <w:sz w:val="28"/>
          <w:lang w:val="uk-UA"/>
        </w:rPr>
        <w:t>аспірантом</w:t>
      </w:r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особисто</w:t>
      </w:r>
      <w:proofErr w:type="spellEnd"/>
      <w:r w:rsidRPr="00B502E1">
        <w:rPr>
          <w:sz w:val="28"/>
        </w:rPr>
        <w:t xml:space="preserve"> в </w:t>
      </w:r>
      <w:proofErr w:type="spellStart"/>
      <w:r w:rsidRPr="00B502E1">
        <w:rPr>
          <w:sz w:val="28"/>
        </w:rPr>
        <w:t>триденний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термін</w:t>
      </w:r>
      <w:proofErr w:type="spellEnd"/>
      <w:r w:rsidRPr="00B502E1">
        <w:rPr>
          <w:sz w:val="28"/>
        </w:rPr>
        <w:t xml:space="preserve"> </w:t>
      </w:r>
      <w:proofErr w:type="spellStart"/>
      <w:proofErr w:type="gramStart"/>
      <w:r w:rsidRPr="00B502E1">
        <w:rPr>
          <w:sz w:val="28"/>
        </w:rPr>
        <w:t>п</w:t>
      </w:r>
      <w:proofErr w:type="gramEnd"/>
      <w:r w:rsidRPr="00B502E1">
        <w:rPr>
          <w:sz w:val="28"/>
        </w:rPr>
        <w:t>ісля</w:t>
      </w:r>
      <w:proofErr w:type="spellEnd"/>
      <w:r w:rsidRPr="00B502E1">
        <w:rPr>
          <w:sz w:val="28"/>
        </w:rPr>
        <w:t xml:space="preserve"> </w:t>
      </w:r>
      <w:proofErr w:type="spellStart"/>
      <w:r w:rsidRPr="00B502E1">
        <w:rPr>
          <w:sz w:val="28"/>
        </w:rPr>
        <w:t>зарахування</w:t>
      </w:r>
      <w:proofErr w:type="spellEnd"/>
      <w:r w:rsidRPr="00B502E1">
        <w:rPr>
          <w:sz w:val="28"/>
        </w:rPr>
        <w:t xml:space="preserve"> до </w:t>
      </w:r>
      <w:r w:rsidRPr="00B502E1">
        <w:rPr>
          <w:sz w:val="28"/>
          <w:lang w:val="uk-UA"/>
        </w:rPr>
        <w:t>аспірантури</w:t>
      </w:r>
      <w:r w:rsidRPr="00B502E1">
        <w:rPr>
          <w:sz w:val="28"/>
        </w:rPr>
        <w:t>.</w:t>
      </w:r>
    </w:p>
    <w:p w:rsidR="00071B28" w:rsidRDefault="00071B28" w:rsidP="00071B28">
      <w:pPr>
        <w:ind w:firstLine="709"/>
        <w:jc w:val="both"/>
        <w:rPr>
          <w:b/>
          <w:caps/>
          <w:sz w:val="28"/>
          <w:szCs w:val="28"/>
          <w:lang w:val="uk-UA"/>
        </w:rPr>
      </w:pPr>
    </w:p>
    <w:p w:rsidR="00071B28" w:rsidRPr="009C3FD6" w:rsidRDefault="00071B28" w:rsidP="00071B28">
      <w:pPr>
        <w:ind w:firstLine="709"/>
        <w:jc w:val="both"/>
        <w:rPr>
          <w:b/>
          <w:caps/>
          <w:sz w:val="28"/>
          <w:szCs w:val="28"/>
          <w:lang w:val="uk-UA"/>
        </w:rPr>
      </w:pPr>
    </w:p>
    <w:p w:rsidR="00071B28" w:rsidRPr="009C3FD6" w:rsidRDefault="00071B28" w:rsidP="00071B28">
      <w:pPr>
        <w:numPr>
          <w:ilvl w:val="0"/>
          <w:numId w:val="3"/>
        </w:numPr>
        <w:jc w:val="center"/>
        <w:rPr>
          <w:b/>
          <w:caps/>
          <w:sz w:val="28"/>
          <w:szCs w:val="28"/>
          <w:lang w:val="uk-UA"/>
        </w:rPr>
      </w:pPr>
      <w:r w:rsidRPr="00A212A8">
        <w:rPr>
          <w:b/>
          <w:sz w:val="28"/>
          <w:szCs w:val="28"/>
          <w:lang w:val="uk-UA"/>
        </w:rPr>
        <w:t xml:space="preserve"> Терміни та умови подачі документів</w:t>
      </w:r>
    </w:p>
    <w:p w:rsidR="00071B28" w:rsidRPr="00A212A8" w:rsidRDefault="00071B28" w:rsidP="00071B28">
      <w:pPr>
        <w:ind w:left="360"/>
        <w:rPr>
          <w:b/>
          <w:caps/>
          <w:sz w:val="28"/>
          <w:szCs w:val="28"/>
          <w:lang w:val="uk-UA"/>
        </w:rPr>
      </w:pPr>
    </w:p>
    <w:p w:rsidR="00071B28" w:rsidRPr="00904C7E" w:rsidRDefault="00071B28" w:rsidP="00071B28">
      <w:pPr>
        <w:numPr>
          <w:ilvl w:val="0"/>
          <w:numId w:val="5"/>
        </w:numPr>
        <w:jc w:val="both"/>
        <w:rPr>
          <w:caps/>
          <w:sz w:val="28"/>
          <w:szCs w:val="28"/>
          <w:lang w:val="uk-UA"/>
        </w:rPr>
      </w:pPr>
      <w:r w:rsidRPr="00A61DEA">
        <w:rPr>
          <w:sz w:val="28"/>
          <w:szCs w:val="28"/>
          <w:lang w:val="uk-UA"/>
        </w:rPr>
        <w:t>Прийом документ</w:t>
      </w:r>
      <w:r>
        <w:rPr>
          <w:sz w:val="28"/>
          <w:szCs w:val="28"/>
          <w:lang w:val="uk-UA"/>
        </w:rPr>
        <w:t>ів</w:t>
      </w:r>
      <w:r w:rsidRPr="00A61DEA">
        <w:rPr>
          <w:sz w:val="28"/>
          <w:szCs w:val="28"/>
          <w:lang w:val="uk-UA"/>
        </w:rPr>
        <w:t xml:space="preserve"> до аспірантури проводиться </w:t>
      </w:r>
      <w:r w:rsidRPr="009C3FD6">
        <w:rPr>
          <w:b/>
          <w:sz w:val="28"/>
          <w:szCs w:val="28"/>
          <w:lang w:val="uk-UA"/>
        </w:rPr>
        <w:t>з 1 серпня по 10 вересня 202</w:t>
      </w:r>
      <w:r w:rsidR="005B2565">
        <w:rPr>
          <w:b/>
          <w:sz w:val="28"/>
          <w:szCs w:val="28"/>
          <w:lang w:val="uk-UA"/>
        </w:rPr>
        <w:t>2</w:t>
      </w:r>
      <w:r w:rsidRPr="009C3FD6">
        <w:rPr>
          <w:b/>
          <w:sz w:val="28"/>
          <w:szCs w:val="28"/>
          <w:lang w:val="uk-UA"/>
        </w:rPr>
        <w:t xml:space="preserve"> р.</w:t>
      </w:r>
    </w:p>
    <w:p w:rsidR="00071B28" w:rsidRPr="00A61DEA" w:rsidRDefault="00071B28" w:rsidP="00071B28">
      <w:pPr>
        <w:ind w:left="720"/>
        <w:jc w:val="both"/>
        <w:rPr>
          <w:caps/>
          <w:sz w:val="28"/>
          <w:szCs w:val="28"/>
          <w:lang w:val="uk-UA"/>
        </w:rPr>
      </w:pPr>
    </w:p>
    <w:p w:rsidR="00071B28" w:rsidRPr="00904C7E" w:rsidRDefault="00071B28" w:rsidP="00071B28">
      <w:pPr>
        <w:numPr>
          <w:ilvl w:val="0"/>
          <w:numId w:val="5"/>
        </w:numPr>
        <w:jc w:val="both"/>
        <w:rPr>
          <w:caps/>
          <w:sz w:val="28"/>
          <w:szCs w:val="28"/>
          <w:lang w:val="uk-UA"/>
        </w:rPr>
      </w:pPr>
      <w:r w:rsidRPr="00A61DEA">
        <w:rPr>
          <w:sz w:val="28"/>
          <w:szCs w:val="28"/>
          <w:lang w:val="uk-UA"/>
        </w:rPr>
        <w:t xml:space="preserve">Документи приймаються за </w:t>
      </w:r>
      <w:proofErr w:type="spellStart"/>
      <w:r w:rsidRPr="00A61DEA">
        <w:rPr>
          <w:sz w:val="28"/>
          <w:szCs w:val="28"/>
          <w:lang w:val="uk-UA"/>
        </w:rPr>
        <w:t>адресою</w:t>
      </w:r>
      <w:proofErr w:type="spellEnd"/>
      <w:r w:rsidRPr="00A61DEA">
        <w:rPr>
          <w:sz w:val="28"/>
          <w:szCs w:val="28"/>
          <w:lang w:val="uk-UA"/>
        </w:rPr>
        <w:t>: м. Київ, вул. М. Грушевського,4, кімн.508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.: 044-279-06-80.</w:t>
      </w:r>
    </w:p>
    <w:p w:rsidR="00071B28" w:rsidRPr="00A61DEA" w:rsidRDefault="00071B28" w:rsidP="00071B28">
      <w:pPr>
        <w:jc w:val="both"/>
        <w:rPr>
          <w:caps/>
          <w:sz w:val="28"/>
          <w:szCs w:val="28"/>
          <w:lang w:val="uk-UA"/>
        </w:rPr>
      </w:pPr>
    </w:p>
    <w:p w:rsidR="00071B28" w:rsidRPr="00904C7E" w:rsidRDefault="00071B28" w:rsidP="00071B28">
      <w:pPr>
        <w:numPr>
          <w:ilvl w:val="0"/>
          <w:numId w:val="5"/>
        </w:numPr>
        <w:jc w:val="both"/>
        <w:rPr>
          <w:caps/>
          <w:sz w:val="28"/>
          <w:szCs w:val="28"/>
          <w:lang w:val="uk-UA"/>
        </w:rPr>
      </w:pPr>
      <w:r w:rsidRPr="00A61DEA">
        <w:rPr>
          <w:sz w:val="28"/>
          <w:szCs w:val="28"/>
          <w:lang w:val="uk-UA"/>
        </w:rPr>
        <w:t xml:space="preserve">Вступні випробування проводитимуться з </w:t>
      </w:r>
      <w:r w:rsidRPr="009C3FD6">
        <w:rPr>
          <w:b/>
          <w:i/>
          <w:sz w:val="28"/>
          <w:szCs w:val="28"/>
          <w:lang w:val="uk-UA"/>
        </w:rPr>
        <w:t>1</w:t>
      </w:r>
      <w:r w:rsidR="005B2565">
        <w:rPr>
          <w:b/>
          <w:i/>
          <w:sz w:val="28"/>
          <w:szCs w:val="28"/>
          <w:lang w:val="uk-UA"/>
        </w:rPr>
        <w:t>9</w:t>
      </w:r>
      <w:r w:rsidRPr="009C3FD6">
        <w:rPr>
          <w:b/>
          <w:i/>
          <w:sz w:val="28"/>
          <w:szCs w:val="28"/>
          <w:lang w:val="uk-UA"/>
        </w:rPr>
        <w:t xml:space="preserve"> по </w:t>
      </w:r>
      <w:r w:rsidR="005B2565">
        <w:rPr>
          <w:b/>
          <w:i/>
          <w:sz w:val="28"/>
          <w:szCs w:val="28"/>
          <w:lang w:val="uk-UA"/>
        </w:rPr>
        <w:t>28</w:t>
      </w:r>
      <w:r w:rsidRPr="009C3FD6">
        <w:rPr>
          <w:b/>
          <w:i/>
          <w:sz w:val="28"/>
          <w:szCs w:val="28"/>
          <w:lang w:val="uk-UA"/>
        </w:rPr>
        <w:t xml:space="preserve"> вересня </w:t>
      </w:r>
      <w:proofErr w:type="spellStart"/>
      <w:r w:rsidRPr="009C3FD6">
        <w:rPr>
          <w:b/>
          <w:i/>
          <w:sz w:val="28"/>
          <w:szCs w:val="28"/>
          <w:lang w:val="uk-UA"/>
        </w:rPr>
        <w:t>п.р</w:t>
      </w:r>
      <w:proofErr w:type="spellEnd"/>
      <w:r w:rsidRPr="009C3FD6">
        <w:rPr>
          <w:b/>
          <w:i/>
          <w:sz w:val="28"/>
          <w:szCs w:val="28"/>
          <w:lang w:val="uk-UA"/>
        </w:rPr>
        <w:t>.</w:t>
      </w:r>
    </w:p>
    <w:p w:rsidR="00071B28" w:rsidRPr="00B502E1" w:rsidRDefault="00071B28" w:rsidP="00071B28">
      <w:pPr>
        <w:jc w:val="both"/>
        <w:rPr>
          <w:caps/>
          <w:sz w:val="28"/>
          <w:szCs w:val="28"/>
          <w:lang w:val="uk-UA"/>
        </w:rPr>
      </w:pPr>
    </w:p>
    <w:p w:rsidR="00071B28" w:rsidRPr="00904C7E" w:rsidRDefault="00071B28" w:rsidP="00071B28">
      <w:pPr>
        <w:numPr>
          <w:ilvl w:val="0"/>
          <w:numId w:val="5"/>
        </w:numPr>
        <w:jc w:val="both"/>
        <w:rPr>
          <w:caps/>
          <w:sz w:val="28"/>
          <w:szCs w:val="28"/>
          <w:lang w:val="uk-UA"/>
        </w:rPr>
      </w:pPr>
      <w:r w:rsidRPr="00B502E1">
        <w:rPr>
          <w:sz w:val="28"/>
          <w:szCs w:val="28"/>
          <w:lang w:val="uk-UA"/>
        </w:rPr>
        <w:t>Зарахування на навчання відбувається за результатами вступних випробувань: оцінювання наукового реферату, іспити із спеціальності та іноземної мови.</w:t>
      </w:r>
      <w:r w:rsidRPr="00B502E1">
        <w:rPr>
          <w:caps/>
          <w:sz w:val="28"/>
          <w:szCs w:val="28"/>
          <w:lang w:val="uk-UA"/>
        </w:rPr>
        <w:t xml:space="preserve"> </w:t>
      </w:r>
      <w:r w:rsidRPr="00B502E1">
        <w:rPr>
          <w:sz w:val="28"/>
          <w:szCs w:val="28"/>
          <w:lang w:val="uk-UA"/>
        </w:rPr>
        <w:t>Перескладання вступних випробувань не допускається.</w:t>
      </w:r>
    </w:p>
    <w:p w:rsidR="00071B28" w:rsidRPr="00B502E1" w:rsidRDefault="00071B28" w:rsidP="00071B28">
      <w:pPr>
        <w:jc w:val="both"/>
        <w:rPr>
          <w:caps/>
          <w:sz w:val="28"/>
          <w:szCs w:val="28"/>
          <w:lang w:val="uk-UA"/>
        </w:rPr>
      </w:pPr>
    </w:p>
    <w:p w:rsidR="00071B28" w:rsidRDefault="00071B28" w:rsidP="00071B2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61DEA">
        <w:rPr>
          <w:sz w:val="28"/>
          <w:szCs w:val="28"/>
          <w:lang w:val="uk-UA"/>
        </w:rPr>
        <w:t>Зарахування вступників на навчання до аспірантури – з 1</w:t>
      </w:r>
      <w:r>
        <w:rPr>
          <w:sz w:val="28"/>
          <w:szCs w:val="28"/>
          <w:lang w:val="uk-UA"/>
        </w:rPr>
        <w:t> </w:t>
      </w:r>
      <w:r w:rsidRPr="00A61DEA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п.р</w:t>
      </w:r>
      <w:proofErr w:type="spellEnd"/>
      <w:r>
        <w:rPr>
          <w:sz w:val="28"/>
          <w:szCs w:val="28"/>
          <w:lang w:val="uk-UA"/>
        </w:rPr>
        <w:t>.</w:t>
      </w:r>
    </w:p>
    <w:p w:rsidR="00071B28" w:rsidRPr="00373353" w:rsidRDefault="00071B28" w:rsidP="00071B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</w:rPr>
      </w:pPr>
      <w:r>
        <w:rPr>
          <w:sz w:val="28"/>
        </w:rPr>
        <w:br w:type="page"/>
      </w:r>
      <w:r w:rsidRPr="00373353">
        <w:rPr>
          <w:b/>
          <w:sz w:val="28"/>
        </w:rPr>
        <w:lastRenderedPageBreak/>
        <w:t>ПРОГРАМА</w:t>
      </w:r>
    </w:p>
    <w:p w:rsidR="00071B28" w:rsidRPr="00373353" w:rsidRDefault="00071B28" w:rsidP="00071B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3353">
        <w:rPr>
          <w:b/>
          <w:sz w:val="28"/>
        </w:rPr>
        <w:t>вступного іспиту до аспірантури Інституту історії України НАН України з спеціальності 032 – Історія та археологія</w:t>
      </w:r>
    </w:p>
    <w:p w:rsidR="00071B28" w:rsidRDefault="00071B28" w:rsidP="00071B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373353">
        <w:rPr>
          <w:b/>
          <w:sz w:val="28"/>
        </w:rPr>
        <w:t>на 202</w:t>
      </w:r>
      <w:r w:rsidR="005B2565">
        <w:rPr>
          <w:b/>
          <w:sz w:val="28"/>
        </w:rPr>
        <w:t>2</w:t>
      </w:r>
      <w:r w:rsidRPr="00373353">
        <w:rPr>
          <w:b/>
          <w:sz w:val="28"/>
        </w:rPr>
        <w:t> р.</w:t>
      </w:r>
    </w:p>
    <w:p w:rsidR="00071B28" w:rsidRDefault="00071B28" w:rsidP="00071B2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Становлення та піднесення Києво-Руської держави: політична та соціальна структури, ідеологія,  економічні моделі.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Духовно-культурний світ давньоруського суспільства.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Південна Русь під зверхністю монголів. Піднесення Галицько-Волинської держави.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Північне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Причорномор</w:t>
      </w:r>
      <w:proofErr w:type="spellEnd"/>
      <w:r w:rsidRPr="00567F55">
        <w:rPr>
          <w:rFonts w:ascii="Times New Roman" w:hAnsi="Times New Roman"/>
          <w:sz w:val="28"/>
          <w:szCs w:val="28"/>
        </w:rPr>
        <w:t>’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я  як зона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міжцивілізаційних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контактів у добу  середньовіччя. Кримський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ханат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та його роль в історії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ранньомодерної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Українські землі у складі Великого князівства Литовського та Корони Польської у </w:t>
      </w:r>
      <w:r w:rsidRPr="00567F55">
        <w:rPr>
          <w:rFonts w:ascii="Times New Roman" w:hAnsi="Times New Roman"/>
          <w:sz w:val="28"/>
          <w:szCs w:val="28"/>
          <w:lang w:val="en-US"/>
        </w:rPr>
        <w:t>XIV</w:t>
      </w:r>
      <w:r w:rsidRPr="00567F55">
        <w:rPr>
          <w:rFonts w:ascii="Times New Roman" w:hAnsi="Times New Roman"/>
          <w:sz w:val="28"/>
          <w:szCs w:val="28"/>
        </w:rPr>
        <w:t>-</w:t>
      </w:r>
      <w:r w:rsidRPr="00567F55">
        <w:rPr>
          <w:rFonts w:ascii="Times New Roman" w:hAnsi="Times New Roman"/>
          <w:sz w:val="28"/>
          <w:szCs w:val="28"/>
          <w:lang w:val="en-US"/>
        </w:rPr>
        <w:t>XVI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 ст. Історичне значення Берестейської унії 1569 р.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Запорозька Січ як центр соціально-політичної консолідації українського козацтва. Її місце у системі політичних відносин в Україні у другій половині </w:t>
      </w:r>
      <w:r w:rsidRPr="00567F55">
        <w:rPr>
          <w:rFonts w:ascii="Times New Roman" w:hAnsi="Times New Roman"/>
          <w:sz w:val="28"/>
          <w:szCs w:val="28"/>
          <w:lang w:val="en-US"/>
        </w:rPr>
        <w:t>XVII</w:t>
      </w:r>
      <w:r w:rsidRPr="00567F55">
        <w:rPr>
          <w:rFonts w:ascii="Times New Roman" w:hAnsi="Times New Roman"/>
          <w:sz w:val="28"/>
          <w:szCs w:val="28"/>
        </w:rPr>
        <w:t xml:space="preserve"> – </w:t>
      </w:r>
      <w:r w:rsidRPr="00567F55">
        <w:rPr>
          <w:rFonts w:ascii="Times New Roman" w:hAnsi="Times New Roman"/>
          <w:sz w:val="28"/>
          <w:szCs w:val="28"/>
          <w:lang w:val="en-US"/>
        </w:rPr>
        <w:t>XVII</w:t>
      </w:r>
      <w:r w:rsidRPr="00567F55">
        <w:rPr>
          <w:rFonts w:ascii="Times New Roman" w:hAnsi="Times New Roman"/>
          <w:sz w:val="28"/>
          <w:szCs w:val="28"/>
        </w:rPr>
        <w:t xml:space="preserve">І </w:t>
      </w:r>
      <w:r w:rsidRPr="00567F55">
        <w:rPr>
          <w:rFonts w:ascii="Times New Roman" w:hAnsi="Times New Roman"/>
          <w:sz w:val="28"/>
          <w:szCs w:val="28"/>
          <w:lang w:val="en-US"/>
        </w:rPr>
        <w:t>c</w:t>
      </w:r>
      <w:r w:rsidRPr="00567F55">
        <w:rPr>
          <w:rFonts w:ascii="Times New Roman" w:hAnsi="Times New Roman"/>
          <w:sz w:val="28"/>
          <w:szCs w:val="28"/>
        </w:rPr>
        <w:t>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567F55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революція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середини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r w:rsidRPr="00567F55">
        <w:rPr>
          <w:rFonts w:ascii="Times New Roman" w:hAnsi="Times New Roman"/>
          <w:sz w:val="28"/>
          <w:szCs w:val="28"/>
          <w:lang w:val="en-US"/>
        </w:rPr>
        <w:t>XVII</w:t>
      </w:r>
      <w:r w:rsidRPr="00567F55">
        <w:rPr>
          <w:rFonts w:ascii="Times New Roman" w:hAnsi="Times New Roman"/>
          <w:sz w:val="28"/>
          <w:szCs w:val="28"/>
        </w:rPr>
        <w:t xml:space="preserve"> ст.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 та становлення Української держави раннього нового часу: типологія, етапи та історичні наслідки.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Суспільно-політичний розвиток України в останній чверті </w:t>
      </w:r>
      <w:r w:rsidRPr="00567F55">
        <w:rPr>
          <w:rFonts w:ascii="Times New Roman" w:hAnsi="Times New Roman"/>
          <w:sz w:val="28"/>
          <w:szCs w:val="28"/>
          <w:lang w:val="en-US"/>
        </w:rPr>
        <w:t>XVII</w:t>
      </w:r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ст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. Інкорпорація українських земель до складу Російської імперії у </w:t>
      </w:r>
      <w:r w:rsidRPr="00567F55">
        <w:rPr>
          <w:rFonts w:ascii="Times New Roman" w:hAnsi="Times New Roman"/>
          <w:sz w:val="28"/>
          <w:szCs w:val="28"/>
          <w:lang w:val="en-US"/>
        </w:rPr>
        <w:t>XVII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67F55">
        <w:rPr>
          <w:rFonts w:ascii="Times New Roman" w:hAnsi="Times New Roman"/>
          <w:sz w:val="28"/>
          <w:szCs w:val="28"/>
          <w:lang w:val="en-US"/>
        </w:rPr>
        <w:t>c</w:t>
      </w:r>
      <w:r w:rsidRPr="00567F55">
        <w:rPr>
          <w:rFonts w:ascii="Times New Roman" w:hAnsi="Times New Roman"/>
          <w:sz w:val="28"/>
          <w:szCs w:val="28"/>
          <w:lang w:val="uk-UA"/>
        </w:rPr>
        <w:t>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Церковні відносини в Україні в контексті Реформації і контрреформації в Європі.</w:t>
      </w:r>
      <w:r w:rsidRPr="00567F55">
        <w:rPr>
          <w:rFonts w:ascii="Times New Roman" w:hAnsi="Times New Roman"/>
          <w:sz w:val="28"/>
          <w:szCs w:val="28"/>
        </w:rPr>
        <w:t xml:space="preserve">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567F55">
        <w:rPr>
          <w:rFonts w:ascii="Times New Roman" w:hAnsi="Times New Roman"/>
          <w:sz w:val="28"/>
          <w:szCs w:val="28"/>
        </w:rPr>
        <w:t>Україна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соціополітичних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просторах</w:t>
      </w:r>
      <w:proofErr w:type="gramStart"/>
      <w:r w:rsidRPr="00567F55">
        <w:rPr>
          <w:rFonts w:ascii="Times New Roman" w:hAnsi="Times New Roman"/>
          <w:sz w:val="28"/>
          <w:szCs w:val="28"/>
          <w:lang w:val="uk-UA"/>
        </w:rPr>
        <w:t xml:space="preserve"> Р</w:t>
      </w:r>
      <w:proofErr w:type="gramEnd"/>
      <w:r w:rsidRPr="00567F55">
        <w:rPr>
          <w:rFonts w:ascii="Times New Roman" w:hAnsi="Times New Roman"/>
          <w:sz w:val="28"/>
          <w:szCs w:val="28"/>
          <w:lang w:val="uk-UA"/>
        </w:rPr>
        <w:t>осійської та Габсбурзької імперій. Піднесення і політизація національного руху.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Модернізаційні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 процеси в економіці та соціальній сфері українських регіонів у ХІХ ст.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Україна у Першій світовій війні: національний вимір матеріальних і людських втрат.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Українська революція початку ХХ ст. Боротьба за національну державність в умовах громадянського протистояння та іноземної інтервенції.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Західно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 xml:space="preserve">-Українська Народна Республіка 1918-1923 рр. Історичне значення. Історіографія проблеми.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Утвердження в Україні комуністичного режиму в 20-30-х рр. ХХ ст. Нова економічна політика та політика коренізації: зміст, хронологічні рамки, українська специфіка.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lastRenderedPageBreak/>
        <w:t xml:space="preserve"> Сталінська «революція зверху»: нові наукові підходи.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Індустріалізація та колективізація сільського господарства в Україні у 1920-1930-х рр. Трагедія голодомору 1932—1933 рр.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Західноукраїнські землі у міжвоєнний період: форми державотворення, економічні моделі  та  соціально-політичні рухи.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Україна у Другій світовій війні: актуальна тематика та дискусійні проблеми.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Створення ОУН та розбудова її структури напередодні та в роки Другої світової війни; Українська повстанська армія: новітні погляди.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Голод 1946-1947 рр. в Україні: причини та наслідки.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Трансформації політичної системи радянського суспільства у роки «відлиги»   та «застою»: український вимір.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Становлення та розвиток опозиційного руху в Україні в 1950-1980-х рр.: напрями діяльності, програмні документи, характер боротьби.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Україна на міжнародній арені (1945-1991 рр.): акції, проекти, концепції.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Утвердження Української держави і боротьба за відстоювання її незалежності (1991-2017 рр.)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Особливості виникнення, форми та еволюція держави на Стародавньому Сході.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Поняття «історія античності» та «антична цивілізація». Спільні риси та особливості у розвитку цивілізацій Давнього Сходу та античної греко-римської цивілізації.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Візантійська цивілізація: становлення, еволюція, занепад.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Християнізація Європи. Середньовічні єресі. Інквізиція. Католицькі ордени. Конфронтація між Західною та Східною Церквами.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Відродження як історико-культурний феномен.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Епоха абсолютизму в Європі та її історичне значення.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Перетворення Росії в абсолютну монархію. Основні особливості Російської імперії.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Франція та Європа в період революції кінця ХУІІІ ст. та наполеонівський війн.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Політична система та міжнародне становище Речі Посполитої у другій половині ХУІ – ХУІІІ ст.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Османська імперія як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етно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-політичний і суспільно-господарський феномен: зародження, етапи еволюції, причини краху.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Східне питання та загострення суперечностей між європейськими державами у ХІХ ст.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Формування американської нації та державності  у ХУІІІ-ХІХ ст.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Європа напередодні та в період Першої світової війни.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Жовтневий більшовицький переворот в Росії 1917 р., революційний, національно-визвольний рух в Європі: нові підходи до проблеми.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Спільне та специфічне у державно-політичному та соціально-економічному розвитку країн Центральної та Східної Європи у міжвоєнний період.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Тоталітарні режими в країнах Європи в 20-х-40-х рр. ХХ ст.</w:t>
      </w:r>
    </w:p>
    <w:p w:rsidR="00071B28" w:rsidRPr="00567F55" w:rsidRDefault="00071B28" w:rsidP="005B256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Причини та основні етапи Другої світової війни.</w:t>
      </w:r>
    </w:p>
    <w:p w:rsidR="00071B28" w:rsidRPr="00567F55" w:rsidRDefault="00071B28" w:rsidP="005B256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Вестфальська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, Версальська та Потсдамська системи післявоєнного мирного врегулювання: порівняльний аналіз.</w:t>
      </w:r>
    </w:p>
    <w:p w:rsidR="00071B28" w:rsidRPr="00567F55" w:rsidRDefault="00071B28" w:rsidP="005B256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714" w:hanging="357"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Спроби реформування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тоталітарно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-комуністичних систем в Європі в 50-80-х роках.</w:t>
      </w:r>
    </w:p>
    <w:p w:rsidR="00071B28" w:rsidRPr="00567F55" w:rsidRDefault="00071B28" w:rsidP="005B2565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Виникнення держави Ізраїль. Палестинське питання. Конфлікти на Близькому Сході.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Об’єднання Німеччини, розпад СРСР та їх вплив на розвиток європейських процесів.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Політичні наслідки «арабської весни» для країн регіону.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Японське економічне диво: культурно-цивілізаційні та зовнішньополітичні складові. 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67F55">
        <w:rPr>
          <w:rFonts w:ascii="Times New Roman" w:eastAsia="Calibri" w:hAnsi="Times New Roman"/>
          <w:sz w:val="28"/>
          <w:szCs w:val="28"/>
          <w:lang w:val="uk-UA" w:eastAsia="en-US"/>
        </w:rPr>
        <w:t>Націоналізм, міжетнічні і міжнаціональні конфлікти в європейських країнах на сучасному етапі.</w:t>
      </w:r>
    </w:p>
    <w:p w:rsidR="00071B28" w:rsidRPr="00567F55" w:rsidRDefault="00071B28" w:rsidP="00071B28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Інституційне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оформлення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функціонування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міжнародних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та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безпекових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блокових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67F55">
        <w:rPr>
          <w:rFonts w:ascii="Times New Roman" w:eastAsia="Calibri" w:hAnsi="Times New Roman"/>
          <w:sz w:val="28"/>
          <w:szCs w:val="28"/>
          <w:lang w:eastAsia="en-US"/>
        </w:rPr>
        <w:t>організацій</w:t>
      </w:r>
      <w:proofErr w:type="spellEnd"/>
      <w:r w:rsidRPr="00567F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Терміни «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історіописання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>», «історична наука» та «історична думка»: співвідношення та смисли.</w:t>
      </w:r>
    </w:p>
    <w:p w:rsidR="00071B28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Поняття «напрям», «школа», «течія»: субординація, співвідношення, кореляція.</w:t>
      </w:r>
    </w:p>
    <w:p w:rsidR="00071B28" w:rsidRPr="00373353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373353">
        <w:rPr>
          <w:rFonts w:ascii="Times New Roman" w:hAnsi="Times New Roman"/>
          <w:sz w:val="28"/>
          <w:szCs w:val="28"/>
          <w:lang w:val="uk-UA"/>
        </w:rPr>
        <w:t>Народження, функціонування, «переформатування» та згасання наукових шкіл.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Проблемна історіографія та її значення для розвитку історичної науки.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proofErr w:type="spellStart"/>
      <w:r w:rsidRPr="00567F55">
        <w:rPr>
          <w:rFonts w:ascii="Times New Roman" w:hAnsi="Times New Roman"/>
          <w:sz w:val="28"/>
          <w:szCs w:val="28"/>
        </w:rPr>
        <w:t>Козацькі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літописи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Самовидця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F55">
        <w:rPr>
          <w:rFonts w:ascii="Times New Roman" w:hAnsi="Times New Roman"/>
          <w:sz w:val="28"/>
          <w:szCs w:val="28"/>
        </w:rPr>
        <w:t>Григорія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Граб’янки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та</w:t>
      </w:r>
      <w:proofErr w:type="gramStart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С</w:t>
      </w:r>
      <w:proofErr w:type="gramEnd"/>
      <w:r w:rsidRPr="00567F55">
        <w:rPr>
          <w:rFonts w:ascii="Times New Roman" w:hAnsi="Times New Roman"/>
          <w:sz w:val="28"/>
          <w:szCs w:val="28"/>
        </w:rPr>
        <w:t>амійла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Величка</w:t>
      </w:r>
      <w:proofErr w:type="spellEnd"/>
      <w:r w:rsidRPr="00567F55">
        <w:rPr>
          <w:rFonts w:ascii="Times New Roman" w:hAnsi="Times New Roman"/>
          <w:sz w:val="28"/>
          <w:szCs w:val="28"/>
        </w:rPr>
        <w:t>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>Михайло Максимович й осередки українського романтизму 1830</w:t>
      </w:r>
      <w:r w:rsidRPr="00567F55">
        <w:rPr>
          <w:rFonts w:ascii="Times New Roman" w:hAnsi="Times New Roman"/>
          <w:sz w:val="28"/>
          <w:szCs w:val="28"/>
        </w:rPr>
        <w:t>–</w:t>
      </w:r>
      <w:r w:rsidRPr="00567F55">
        <w:rPr>
          <w:rFonts w:ascii="Times New Roman" w:hAnsi="Times New Roman"/>
          <w:sz w:val="28"/>
          <w:szCs w:val="28"/>
          <w:lang w:val="uk-UA"/>
        </w:rPr>
        <w:t>1840-х рр.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Дмитро Яворницький і значення його творчої спадщини.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Микола Костомаров як історик України.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Михайло Грушевський та його «Історія України-Руси».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Українська історична наука 1920</w:t>
      </w:r>
      <w:r w:rsidRPr="00567F55">
        <w:rPr>
          <w:rFonts w:ascii="Times New Roman" w:hAnsi="Times New Roman"/>
          <w:sz w:val="28"/>
        </w:rPr>
        <w:t>–</w:t>
      </w:r>
      <w:r w:rsidRPr="00567F55">
        <w:rPr>
          <w:rFonts w:ascii="Times New Roman" w:hAnsi="Times New Roman"/>
          <w:sz w:val="28"/>
          <w:lang w:val="uk-UA"/>
        </w:rPr>
        <w:t>1930-х років.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Наукова спадщина І. П. Крип</w:t>
      </w:r>
      <w:r w:rsidRPr="00567F55">
        <w:rPr>
          <w:rFonts w:ascii="Times New Roman" w:hAnsi="Times New Roman"/>
          <w:sz w:val="28"/>
        </w:rPr>
        <w:t>’</w:t>
      </w:r>
      <w:proofErr w:type="spellStart"/>
      <w:r w:rsidRPr="00567F55">
        <w:rPr>
          <w:rFonts w:ascii="Times New Roman" w:hAnsi="Times New Roman"/>
          <w:sz w:val="28"/>
          <w:lang w:val="uk-UA"/>
        </w:rPr>
        <w:t>якевича</w:t>
      </w:r>
      <w:proofErr w:type="spellEnd"/>
      <w:r w:rsidRPr="00567F55">
        <w:rPr>
          <w:rFonts w:ascii="Times New Roman" w:hAnsi="Times New Roman"/>
          <w:sz w:val="28"/>
          <w:lang w:val="uk-UA"/>
        </w:rPr>
        <w:t>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 w:eastAsia="uk-UA"/>
        </w:rPr>
        <w:t xml:space="preserve">Еміграційне / діаспорне </w:t>
      </w:r>
      <w:proofErr w:type="spellStart"/>
      <w:r w:rsidRPr="00567F55">
        <w:rPr>
          <w:rFonts w:ascii="Times New Roman" w:hAnsi="Times New Roman"/>
          <w:sz w:val="28"/>
          <w:szCs w:val="28"/>
          <w:lang w:val="uk-UA" w:eastAsia="uk-UA"/>
        </w:rPr>
        <w:t>історіописання</w:t>
      </w:r>
      <w:proofErr w:type="spellEnd"/>
      <w:r w:rsidRPr="00567F55">
        <w:rPr>
          <w:rFonts w:ascii="Times New Roman" w:hAnsi="Times New Roman"/>
          <w:sz w:val="28"/>
          <w:szCs w:val="28"/>
          <w:lang w:val="uk-UA" w:eastAsia="uk-UA"/>
        </w:rPr>
        <w:t xml:space="preserve"> у міжвоєнну і повоєнну добу.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7F55">
        <w:rPr>
          <w:rFonts w:ascii="Times New Roman" w:hAnsi="Times New Roman"/>
          <w:sz w:val="28"/>
          <w:szCs w:val="28"/>
        </w:rPr>
        <w:lastRenderedPageBreak/>
        <w:t>Створення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українсько-американських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7F55">
        <w:rPr>
          <w:rFonts w:ascii="Times New Roman" w:hAnsi="Times New Roman"/>
          <w:sz w:val="28"/>
          <w:szCs w:val="28"/>
        </w:rPr>
        <w:t>українсько-канадських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F55">
        <w:rPr>
          <w:rFonts w:ascii="Times New Roman" w:hAnsi="Times New Roman"/>
          <w:sz w:val="28"/>
          <w:szCs w:val="28"/>
        </w:rPr>
        <w:t>інституцій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7F55">
        <w:rPr>
          <w:rFonts w:ascii="Times New Roman" w:hAnsi="Times New Roman"/>
          <w:sz w:val="28"/>
          <w:szCs w:val="28"/>
        </w:rPr>
        <w:t>зламі</w:t>
      </w:r>
      <w:proofErr w:type="spellEnd"/>
      <w:r w:rsidRPr="00567F55">
        <w:rPr>
          <w:rFonts w:ascii="Times New Roman" w:hAnsi="Times New Roman"/>
          <w:sz w:val="28"/>
          <w:szCs w:val="28"/>
        </w:rPr>
        <w:t xml:space="preserve"> 1960–1970-х </w:t>
      </w:r>
      <w:proofErr w:type="spellStart"/>
      <w:r w:rsidRPr="00567F55">
        <w:rPr>
          <w:rFonts w:ascii="Times New Roman" w:hAnsi="Times New Roman"/>
          <w:sz w:val="28"/>
          <w:szCs w:val="28"/>
        </w:rPr>
        <w:t>рр</w:t>
      </w:r>
      <w:proofErr w:type="spellEnd"/>
      <w:r w:rsidRPr="00567F55">
        <w:rPr>
          <w:rFonts w:ascii="Times New Roman" w:hAnsi="Times New Roman"/>
          <w:sz w:val="28"/>
          <w:szCs w:val="28"/>
        </w:rPr>
        <w:t>.</w:t>
      </w:r>
      <w:r w:rsidRPr="00567F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 w:eastAsia="uk-UA"/>
        </w:rPr>
        <w:t xml:space="preserve">Впливи </w:t>
      </w:r>
      <w:proofErr w:type="spellStart"/>
      <w:r w:rsidRPr="00567F55">
        <w:rPr>
          <w:rFonts w:ascii="Times New Roman" w:hAnsi="Times New Roman"/>
          <w:sz w:val="28"/>
          <w:szCs w:val="28"/>
          <w:lang w:val="uk-UA" w:eastAsia="uk-UA"/>
        </w:rPr>
        <w:t>соціо</w:t>
      </w:r>
      <w:proofErr w:type="spellEnd"/>
      <w:r w:rsidRPr="00567F55">
        <w:rPr>
          <w:rFonts w:ascii="Times New Roman" w:hAnsi="Times New Roman"/>
          <w:sz w:val="28"/>
          <w:szCs w:val="28"/>
          <w:lang w:val="uk-UA" w:eastAsia="uk-UA"/>
        </w:rPr>
        <w:t>- та етнокультурного середовища й інтелектуальної атмосфери західного світу на горизонт концептуалізації представників еміграційної / діаспорної історіографії.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«Колективний стиль» як домінуюча форма республіканського </w:t>
      </w:r>
      <w:proofErr w:type="spellStart"/>
      <w:r w:rsidRPr="00567F55">
        <w:rPr>
          <w:rFonts w:ascii="Times New Roman" w:hAnsi="Times New Roman"/>
          <w:sz w:val="28"/>
          <w:szCs w:val="28"/>
          <w:lang w:val="uk-UA"/>
        </w:rPr>
        <w:t>історіописання</w:t>
      </w:r>
      <w:proofErr w:type="spellEnd"/>
      <w:r w:rsidRPr="00567F55">
        <w:rPr>
          <w:rFonts w:ascii="Times New Roman" w:hAnsi="Times New Roman"/>
          <w:sz w:val="28"/>
          <w:szCs w:val="28"/>
          <w:lang w:val="uk-UA"/>
        </w:rPr>
        <w:t>. Багатотомники 1950</w:t>
      </w:r>
      <w:r w:rsidRPr="00567F55">
        <w:rPr>
          <w:rFonts w:ascii="Times New Roman" w:hAnsi="Times New Roman"/>
          <w:sz w:val="28"/>
          <w:szCs w:val="28"/>
        </w:rPr>
        <w:t>–</w:t>
      </w:r>
      <w:r w:rsidRPr="00567F55">
        <w:rPr>
          <w:rFonts w:ascii="Times New Roman" w:hAnsi="Times New Roman"/>
          <w:sz w:val="28"/>
          <w:szCs w:val="28"/>
          <w:lang w:val="uk-UA"/>
        </w:rPr>
        <w:t>1980-х рр.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  <w:lang w:val="uk-UA"/>
        </w:rPr>
      </w:pPr>
      <w:r w:rsidRPr="00567F55">
        <w:rPr>
          <w:rFonts w:ascii="Times New Roman" w:hAnsi="Times New Roman"/>
          <w:sz w:val="28"/>
          <w:szCs w:val="28"/>
          <w:lang w:val="uk-UA"/>
        </w:rPr>
        <w:t xml:space="preserve">Джерелознавство в системі історичної науки. Історичні джерела: класифікація, методика пошуку, опрацювання і використання. 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Архівознавство в Україні: об</w:t>
      </w:r>
      <w:r w:rsidRPr="00567F55">
        <w:rPr>
          <w:rFonts w:ascii="Times New Roman" w:hAnsi="Times New Roman"/>
          <w:sz w:val="28"/>
        </w:rPr>
        <w:t>’</w:t>
      </w:r>
      <w:proofErr w:type="spellStart"/>
      <w:r w:rsidRPr="00567F55">
        <w:rPr>
          <w:rFonts w:ascii="Times New Roman" w:hAnsi="Times New Roman"/>
          <w:sz w:val="28"/>
          <w:lang w:val="uk-UA"/>
        </w:rPr>
        <w:t>єкт</w:t>
      </w:r>
      <w:proofErr w:type="spellEnd"/>
      <w:r w:rsidRPr="00567F55">
        <w:rPr>
          <w:rFonts w:ascii="Times New Roman" w:hAnsi="Times New Roman"/>
          <w:sz w:val="28"/>
          <w:lang w:val="uk-UA"/>
        </w:rPr>
        <w:t xml:space="preserve"> та предмет дослідження.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Нумізматика та боністика: джерела, інформативний потенціал.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Історична географія та картографія в Україні.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Розвиток геральдичних студій в Україні.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Сфрагістика в системі спеціальних історичних дисциплін.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Мемуаристика: джерела, інформативний потенціал.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Документознавство та дипломатика: особливості предметного дослідження.</w:t>
      </w:r>
    </w:p>
    <w:p w:rsidR="00071B28" w:rsidRPr="00567F55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Емблематика в системі атрибутики держави: дослідження в Україні.</w:t>
      </w:r>
    </w:p>
    <w:p w:rsidR="00071B28" w:rsidRDefault="00071B28" w:rsidP="00071B28">
      <w:pPr>
        <w:numPr>
          <w:ilvl w:val="0"/>
          <w:numId w:val="2"/>
        </w:numPr>
        <w:spacing w:line="276" w:lineRule="auto"/>
        <w:jc w:val="both"/>
        <w:textAlignment w:val="auto"/>
        <w:rPr>
          <w:sz w:val="28"/>
          <w:lang w:val="uk-UA"/>
        </w:rPr>
      </w:pPr>
      <w:r w:rsidRPr="00567F55">
        <w:rPr>
          <w:rFonts w:ascii="Times New Roman" w:hAnsi="Times New Roman"/>
          <w:sz w:val="28"/>
          <w:lang w:val="uk-UA"/>
        </w:rPr>
        <w:t>Історична хронологія як наукова дисципліна, значення праць з хронології та їх використання в історичних дослідженнях.</w:t>
      </w:r>
    </w:p>
    <w:p w:rsidR="00071B28" w:rsidRPr="00904C7E" w:rsidRDefault="00071B28" w:rsidP="00071B28">
      <w:pPr>
        <w:pStyle w:val="a3"/>
        <w:shd w:val="clear" w:color="auto" w:fill="FFFFFF"/>
        <w:spacing w:line="276" w:lineRule="auto"/>
      </w:pPr>
    </w:p>
    <w:p w:rsidR="002239BF" w:rsidRPr="00071B28" w:rsidRDefault="00296648">
      <w:pPr>
        <w:rPr>
          <w:lang w:val="uk-UA"/>
        </w:rPr>
      </w:pPr>
    </w:p>
    <w:sectPr w:rsidR="002239BF" w:rsidRPr="0007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697"/>
    <w:multiLevelType w:val="hybridMultilevel"/>
    <w:tmpl w:val="090089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4176"/>
    <w:multiLevelType w:val="hybridMultilevel"/>
    <w:tmpl w:val="201C1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C5B69"/>
    <w:multiLevelType w:val="singleLevel"/>
    <w:tmpl w:val="8AAA0CD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">
    <w:nsid w:val="5AC341EA"/>
    <w:multiLevelType w:val="hybridMultilevel"/>
    <w:tmpl w:val="B1B4DB12"/>
    <w:lvl w:ilvl="0" w:tplc="F2E290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14BF2"/>
    <w:multiLevelType w:val="multilevel"/>
    <w:tmpl w:val="67C8E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28"/>
    <w:rsid w:val="00071B28"/>
    <w:rsid w:val="00296648"/>
    <w:rsid w:val="004D6F15"/>
    <w:rsid w:val="005B2565"/>
    <w:rsid w:val="00935AF9"/>
    <w:rsid w:val="009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B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B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2022-07-28T13:06:00Z</dcterms:created>
  <dcterms:modified xsi:type="dcterms:W3CDTF">2022-07-28T13:40:00Z</dcterms:modified>
</cp:coreProperties>
</file>