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807B" w14:textId="77777777" w:rsidR="002A378E" w:rsidRPr="00927EE0" w:rsidRDefault="002A378E" w:rsidP="00927EE0">
      <w:pPr>
        <w:spacing w:after="60"/>
        <w:jc w:val="center"/>
        <w:rPr>
          <w:sz w:val="26"/>
          <w:szCs w:val="26"/>
        </w:rPr>
      </w:pPr>
      <w:r w:rsidRPr="00927EE0">
        <w:rPr>
          <w:sz w:val="26"/>
          <w:szCs w:val="26"/>
        </w:rPr>
        <w:t>ПРОТОКОЛ</w:t>
      </w:r>
    </w:p>
    <w:p w14:paraId="27E9AD1A" w14:textId="77777777" w:rsidR="002A378E" w:rsidRPr="00927EE0" w:rsidRDefault="002A378E" w:rsidP="00927EE0">
      <w:pPr>
        <w:spacing w:after="60"/>
        <w:jc w:val="center"/>
        <w:rPr>
          <w:sz w:val="26"/>
          <w:szCs w:val="26"/>
        </w:rPr>
      </w:pPr>
      <w:r w:rsidRPr="00927EE0">
        <w:rPr>
          <w:sz w:val="26"/>
          <w:szCs w:val="26"/>
        </w:rPr>
        <w:t>щодо прийняття рішень уповноваженою особою з публічних закупівель</w:t>
      </w:r>
    </w:p>
    <w:p w14:paraId="4AA27DAF" w14:textId="77777777" w:rsidR="002A378E" w:rsidRPr="00927EE0" w:rsidRDefault="002A378E" w:rsidP="00927EE0">
      <w:pPr>
        <w:spacing w:after="60"/>
        <w:jc w:val="center"/>
        <w:rPr>
          <w:sz w:val="26"/>
          <w:szCs w:val="26"/>
        </w:rPr>
      </w:pPr>
      <w:r w:rsidRPr="00927EE0">
        <w:rPr>
          <w:sz w:val="26"/>
          <w:szCs w:val="26"/>
        </w:rPr>
        <w:t>Інституту історії України Національної академії наук України</w:t>
      </w:r>
    </w:p>
    <w:p w14:paraId="56BC881A" w14:textId="77777777" w:rsidR="002A378E" w:rsidRPr="00927EE0" w:rsidRDefault="002A378E" w:rsidP="00927EE0">
      <w:pPr>
        <w:spacing w:after="60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179"/>
        <w:gridCol w:w="3190"/>
      </w:tblGrid>
      <w:tr w:rsidR="00927EE0" w:rsidRPr="00927EE0" w14:paraId="0287C4CE" w14:textId="77777777" w:rsidTr="00A50729">
        <w:tc>
          <w:tcPr>
            <w:tcW w:w="3285" w:type="dxa"/>
            <w:hideMark/>
          </w:tcPr>
          <w:p w14:paraId="19BE2C02" w14:textId="7F5D0A97" w:rsidR="002A378E" w:rsidRPr="00927EE0" w:rsidRDefault="002A378E" w:rsidP="00927EE0">
            <w:pPr>
              <w:spacing w:after="60"/>
              <w:rPr>
                <w:b/>
                <w:sz w:val="26"/>
                <w:szCs w:val="26"/>
              </w:rPr>
            </w:pPr>
            <w:r w:rsidRPr="00927EE0">
              <w:rPr>
                <w:b/>
                <w:sz w:val="26"/>
                <w:szCs w:val="26"/>
              </w:rPr>
              <w:t>«</w:t>
            </w:r>
            <w:r w:rsidR="00EA588E" w:rsidRPr="00927EE0">
              <w:rPr>
                <w:b/>
                <w:sz w:val="26"/>
                <w:szCs w:val="26"/>
              </w:rPr>
              <w:t>3</w:t>
            </w:r>
            <w:r w:rsidR="002714AF" w:rsidRPr="00927EE0">
              <w:rPr>
                <w:b/>
                <w:sz w:val="26"/>
                <w:szCs w:val="26"/>
                <w:lang w:val="en-US"/>
              </w:rPr>
              <w:t>0</w:t>
            </w:r>
            <w:r w:rsidRPr="00927EE0">
              <w:rPr>
                <w:b/>
                <w:sz w:val="26"/>
                <w:szCs w:val="26"/>
              </w:rPr>
              <w:t xml:space="preserve">» </w:t>
            </w:r>
            <w:r w:rsidR="002714AF" w:rsidRPr="00927EE0">
              <w:rPr>
                <w:b/>
                <w:sz w:val="26"/>
                <w:szCs w:val="26"/>
              </w:rPr>
              <w:t>жовтня</w:t>
            </w:r>
            <w:r w:rsidRPr="00927EE0">
              <w:rPr>
                <w:b/>
                <w:sz w:val="26"/>
                <w:szCs w:val="26"/>
              </w:rPr>
              <w:t xml:space="preserve"> 20</w:t>
            </w:r>
            <w:r w:rsidRPr="00927EE0">
              <w:rPr>
                <w:b/>
                <w:sz w:val="26"/>
                <w:szCs w:val="26"/>
                <w:u w:val="single"/>
              </w:rPr>
              <w:t>23</w:t>
            </w:r>
            <w:r w:rsidRPr="00927EE0">
              <w:rPr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285" w:type="dxa"/>
            <w:hideMark/>
          </w:tcPr>
          <w:p w14:paraId="2FAB050C" w14:textId="0C62CA88" w:rsidR="002A378E" w:rsidRPr="00927EE0" w:rsidRDefault="002A378E" w:rsidP="00927EE0">
            <w:pPr>
              <w:spacing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927EE0">
              <w:rPr>
                <w:b/>
                <w:sz w:val="26"/>
                <w:szCs w:val="26"/>
              </w:rPr>
              <w:t xml:space="preserve">№ </w:t>
            </w:r>
            <w:r w:rsidR="002714AF" w:rsidRPr="00927EE0">
              <w:rPr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3285" w:type="dxa"/>
            <w:hideMark/>
          </w:tcPr>
          <w:p w14:paraId="4EED594D" w14:textId="77777777" w:rsidR="002A378E" w:rsidRPr="00927EE0" w:rsidRDefault="002A378E" w:rsidP="00927EE0">
            <w:pPr>
              <w:spacing w:after="60"/>
              <w:jc w:val="right"/>
              <w:rPr>
                <w:b/>
                <w:sz w:val="26"/>
                <w:szCs w:val="26"/>
              </w:rPr>
            </w:pPr>
            <w:r w:rsidRPr="00927EE0">
              <w:rPr>
                <w:b/>
                <w:sz w:val="26"/>
                <w:szCs w:val="26"/>
              </w:rPr>
              <w:t>м. Київ</w:t>
            </w:r>
          </w:p>
        </w:tc>
      </w:tr>
      <w:tr w:rsidR="00927EE0" w:rsidRPr="00927EE0" w14:paraId="7676F3D8" w14:textId="77777777" w:rsidTr="00A50729">
        <w:tc>
          <w:tcPr>
            <w:tcW w:w="3285" w:type="dxa"/>
          </w:tcPr>
          <w:p w14:paraId="2D95C08B" w14:textId="77777777" w:rsidR="002A378E" w:rsidRPr="00927EE0" w:rsidRDefault="002A378E" w:rsidP="00927EE0">
            <w:pPr>
              <w:spacing w:after="60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14:paraId="650866B1" w14:textId="77777777" w:rsidR="002A378E" w:rsidRPr="00927EE0" w:rsidRDefault="002A378E" w:rsidP="00927EE0">
            <w:pPr>
              <w:spacing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14:paraId="0E588F1D" w14:textId="77777777" w:rsidR="002A378E" w:rsidRPr="00927EE0" w:rsidRDefault="002A378E" w:rsidP="00927EE0">
            <w:pPr>
              <w:spacing w:after="60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4C759B08" w14:textId="77777777" w:rsidR="002A378E" w:rsidRPr="00927EE0" w:rsidRDefault="002A378E" w:rsidP="00927EE0">
      <w:pPr>
        <w:spacing w:after="60"/>
        <w:ind w:firstLine="720"/>
        <w:jc w:val="both"/>
        <w:rPr>
          <w:sz w:val="26"/>
          <w:szCs w:val="26"/>
        </w:rPr>
      </w:pPr>
    </w:p>
    <w:p w14:paraId="56C95B98" w14:textId="3B8563C0" w:rsidR="002A378E" w:rsidRPr="00927EE0" w:rsidRDefault="002714AF" w:rsidP="00927EE0">
      <w:pPr>
        <w:spacing w:after="60"/>
        <w:ind w:firstLine="709"/>
        <w:jc w:val="both"/>
        <w:rPr>
          <w:sz w:val="26"/>
          <w:szCs w:val="26"/>
        </w:rPr>
      </w:pPr>
      <w:r w:rsidRPr="00927EE0">
        <w:rPr>
          <w:sz w:val="26"/>
          <w:szCs w:val="26"/>
        </w:rPr>
        <w:t xml:space="preserve">Відповідно до даних сайту уповноваженого органу в сфері закупівель Замовником за підсумками відкритих торгів з особливостями </w:t>
      </w:r>
      <w:r w:rsidR="002A378E" w:rsidRPr="00927EE0">
        <w:rPr>
          <w:sz w:val="26"/>
          <w:szCs w:val="26"/>
        </w:rPr>
        <w:t>– Інститутом історії України Національної академії наук України за результатами «</w:t>
      </w:r>
      <w:r w:rsidR="002A378E" w:rsidRPr="00927EE0">
        <w:rPr>
          <w:sz w:val="26"/>
          <w:szCs w:val="26"/>
          <w:shd w:val="clear" w:color="auto" w:fill="FDFEFD"/>
        </w:rPr>
        <w:t>Закупівля бензину А-95</w:t>
      </w:r>
      <w:r w:rsidR="002A378E" w:rsidRPr="00927EE0">
        <w:rPr>
          <w:sz w:val="26"/>
          <w:szCs w:val="26"/>
          <w:bdr w:val="none" w:sz="0" w:space="0" w:color="auto" w:frame="1"/>
        </w:rPr>
        <w:t xml:space="preserve">» </w:t>
      </w:r>
      <w:r w:rsidR="002A378E" w:rsidRPr="00927EE0">
        <w:rPr>
          <w:sz w:val="26"/>
          <w:szCs w:val="26"/>
        </w:rPr>
        <w:t xml:space="preserve">на загальну суму </w:t>
      </w:r>
      <w:r w:rsidRPr="00927EE0">
        <w:rPr>
          <w:b/>
          <w:bCs/>
          <w:sz w:val="26"/>
          <w:szCs w:val="26"/>
          <w:shd w:val="clear" w:color="auto" w:fill="FDFEFD"/>
        </w:rPr>
        <w:t>124`700.00</w:t>
      </w:r>
      <w:r w:rsidR="007559A2" w:rsidRPr="00927EE0">
        <w:rPr>
          <w:sz w:val="26"/>
          <w:szCs w:val="26"/>
          <w:shd w:val="clear" w:color="auto" w:fill="FDFEFD"/>
        </w:rPr>
        <w:t xml:space="preserve"> </w:t>
      </w:r>
      <w:r w:rsidR="002A378E" w:rsidRPr="00927EE0">
        <w:rPr>
          <w:sz w:val="26"/>
          <w:szCs w:val="26"/>
        </w:rPr>
        <w:t>грн. (</w:t>
      </w:r>
      <w:r w:rsidRPr="00927EE0">
        <w:rPr>
          <w:sz w:val="26"/>
          <w:szCs w:val="26"/>
        </w:rPr>
        <w:t>сто двадцять чотири</w:t>
      </w:r>
      <w:r w:rsidR="007559A2" w:rsidRPr="00927EE0">
        <w:rPr>
          <w:sz w:val="26"/>
          <w:szCs w:val="26"/>
        </w:rPr>
        <w:t xml:space="preserve"> </w:t>
      </w:r>
      <w:r w:rsidR="002A378E" w:rsidRPr="00927EE0">
        <w:rPr>
          <w:sz w:val="26"/>
          <w:szCs w:val="26"/>
        </w:rPr>
        <w:t>тисяч</w:t>
      </w:r>
      <w:r w:rsidRPr="00927EE0">
        <w:rPr>
          <w:sz w:val="26"/>
          <w:szCs w:val="26"/>
        </w:rPr>
        <w:t>і сімсот</w:t>
      </w:r>
      <w:r w:rsidR="002A378E" w:rsidRPr="00927EE0">
        <w:rPr>
          <w:sz w:val="26"/>
          <w:szCs w:val="26"/>
        </w:rPr>
        <w:t xml:space="preserve"> грн. 00 коп.) з ПДВ за ДК 021:2015 «Єдиний закупівельний словник» – код </w:t>
      </w:r>
      <w:r w:rsidR="002A378E" w:rsidRPr="00927EE0">
        <w:rPr>
          <w:sz w:val="26"/>
          <w:szCs w:val="26"/>
          <w:bdr w:val="none" w:sz="0" w:space="0" w:color="auto" w:frame="1"/>
          <w:shd w:val="clear" w:color="auto" w:fill="FDFEFD"/>
        </w:rPr>
        <w:t>09130000-9</w:t>
      </w:r>
      <w:r w:rsidR="002A378E" w:rsidRPr="00927EE0">
        <w:rPr>
          <w:sz w:val="26"/>
          <w:szCs w:val="26"/>
          <w:shd w:val="clear" w:color="auto" w:fill="FDFEFD"/>
        </w:rPr>
        <w:t> – «</w:t>
      </w:r>
      <w:r w:rsidR="002A378E" w:rsidRPr="00927EE0">
        <w:rPr>
          <w:sz w:val="26"/>
          <w:szCs w:val="26"/>
          <w:bdr w:val="none" w:sz="0" w:space="0" w:color="auto" w:frame="1"/>
          <w:shd w:val="clear" w:color="auto" w:fill="FDFEFD"/>
        </w:rPr>
        <w:t>Нафта і дистиляти</w:t>
      </w:r>
      <w:r w:rsidR="002A378E" w:rsidRPr="00927EE0">
        <w:rPr>
          <w:sz w:val="26"/>
          <w:szCs w:val="26"/>
        </w:rPr>
        <w:t xml:space="preserve">», - </w:t>
      </w:r>
    </w:p>
    <w:p w14:paraId="05CBC052" w14:textId="77777777" w:rsidR="002A378E" w:rsidRPr="00927EE0" w:rsidRDefault="002A378E" w:rsidP="00927EE0">
      <w:pPr>
        <w:spacing w:after="60"/>
        <w:ind w:firstLine="709"/>
        <w:jc w:val="both"/>
        <w:rPr>
          <w:sz w:val="26"/>
          <w:szCs w:val="26"/>
        </w:rPr>
      </w:pPr>
      <w:r w:rsidRPr="00927EE0">
        <w:rPr>
          <w:sz w:val="26"/>
          <w:szCs w:val="26"/>
        </w:rPr>
        <w:t xml:space="preserve">визнано переможцем: </w:t>
      </w:r>
    </w:p>
    <w:p w14:paraId="749DC50E" w14:textId="6FE7F89B" w:rsidR="002A378E" w:rsidRPr="00927EE0" w:rsidRDefault="002A378E" w:rsidP="00927EE0">
      <w:pPr>
        <w:spacing w:after="60"/>
        <w:ind w:firstLine="709"/>
        <w:jc w:val="both"/>
        <w:rPr>
          <w:sz w:val="26"/>
          <w:szCs w:val="26"/>
        </w:rPr>
      </w:pPr>
      <w:r w:rsidRPr="00927EE0">
        <w:rPr>
          <w:sz w:val="26"/>
          <w:szCs w:val="26"/>
        </w:rPr>
        <w:t xml:space="preserve">ТОВАРИСТВО З ОБМЕЖЕНОЮ ВІДПОВІДАЛЬНІСТЮ </w:t>
      </w:r>
      <w:r w:rsidR="002714AF" w:rsidRPr="00927EE0">
        <w:rPr>
          <w:sz w:val="26"/>
          <w:szCs w:val="26"/>
          <w:shd w:val="clear" w:color="auto" w:fill="FFFFFF"/>
        </w:rPr>
        <w:t>"ВЄНТУС РЕСУРС"</w:t>
      </w:r>
      <w:r w:rsidR="002714AF" w:rsidRPr="00927EE0">
        <w:rPr>
          <w:sz w:val="26"/>
          <w:szCs w:val="26"/>
        </w:rPr>
        <w:t xml:space="preserve"> </w:t>
      </w:r>
      <w:r w:rsidRPr="00927EE0">
        <w:rPr>
          <w:sz w:val="26"/>
          <w:szCs w:val="26"/>
        </w:rPr>
        <w:t xml:space="preserve">(код в ЄДРПОУ – </w:t>
      </w:r>
      <w:r w:rsidR="002714AF" w:rsidRPr="00927EE0">
        <w:rPr>
          <w:sz w:val="26"/>
          <w:szCs w:val="26"/>
          <w:shd w:val="clear" w:color="auto" w:fill="FFFFFF"/>
        </w:rPr>
        <w:t>38927250</w:t>
      </w:r>
      <w:r w:rsidRPr="00927EE0">
        <w:rPr>
          <w:sz w:val="26"/>
          <w:szCs w:val="26"/>
        </w:rPr>
        <w:t xml:space="preserve">. Юридична адреса: </w:t>
      </w:r>
      <w:r w:rsidR="002714AF" w:rsidRPr="00927EE0">
        <w:rPr>
          <w:sz w:val="26"/>
          <w:szCs w:val="26"/>
          <w:shd w:val="clear" w:color="auto" w:fill="FFFFFF"/>
        </w:rPr>
        <w:t>ВУЛИЦЯ ПОКРОВСЬКА, будинок 162, Фастівський р-н, селище міського типу Чабани, Київська область, Україна, 08162</w:t>
      </w:r>
      <w:r w:rsidRPr="00927EE0">
        <w:rPr>
          <w:sz w:val="26"/>
          <w:szCs w:val="26"/>
        </w:rPr>
        <w:t xml:space="preserve">) </w:t>
      </w:r>
      <w:r w:rsidR="00EA588E" w:rsidRPr="00927EE0">
        <w:rPr>
          <w:sz w:val="27"/>
          <w:szCs w:val="27"/>
        </w:rPr>
        <w:t xml:space="preserve">з найменшою ціновою пропозицією </w:t>
      </w:r>
      <w:r w:rsidR="002714AF" w:rsidRPr="00927EE0">
        <w:rPr>
          <w:b/>
          <w:bCs/>
          <w:sz w:val="26"/>
          <w:szCs w:val="26"/>
          <w:shd w:val="clear" w:color="auto" w:fill="FDFEFD"/>
        </w:rPr>
        <w:t>113`907.00</w:t>
      </w:r>
      <w:r w:rsidR="002714AF" w:rsidRPr="00927EE0">
        <w:rPr>
          <w:sz w:val="26"/>
          <w:szCs w:val="26"/>
          <w:shd w:val="clear" w:color="auto" w:fill="FDFEFD"/>
        </w:rPr>
        <w:t xml:space="preserve"> </w:t>
      </w:r>
      <w:r w:rsidRPr="00927EE0">
        <w:rPr>
          <w:sz w:val="26"/>
          <w:szCs w:val="26"/>
        </w:rPr>
        <w:t>грн. (</w:t>
      </w:r>
      <w:r w:rsidR="002714AF" w:rsidRPr="00927EE0">
        <w:rPr>
          <w:sz w:val="26"/>
          <w:szCs w:val="26"/>
        </w:rPr>
        <w:t>сто тринадцять</w:t>
      </w:r>
      <w:r w:rsidRPr="00927EE0">
        <w:rPr>
          <w:sz w:val="26"/>
          <w:szCs w:val="26"/>
        </w:rPr>
        <w:t xml:space="preserve"> тисяч</w:t>
      </w:r>
      <w:r w:rsidR="002714AF" w:rsidRPr="00927EE0">
        <w:rPr>
          <w:sz w:val="26"/>
          <w:szCs w:val="26"/>
        </w:rPr>
        <w:t xml:space="preserve"> дев’ятсот сім</w:t>
      </w:r>
      <w:r w:rsidR="007559A2" w:rsidRPr="00927EE0">
        <w:rPr>
          <w:sz w:val="26"/>
          <w:szCs w:val="26"/>
        </w:rPr>
        <w:t xml:space="preserve"> </w:t>
      </w:r>
      <w:r w:rsidRPr="00927EE0">
        <w:rPr>
          <w:sz w:val="26"/>
          <w:szCs w:val="26"/>
        </w:rPr>
        <w:t>грн. 00 коп.) з ПДВ.</w:t>
      </w:r>
    </w:p>
    <w:p w14:paraId="639D9DEC" w14:textId="77777777" w:rsidR="002A378E" w:rsidRPr="00927EE0" w:rsidRDefault="002A378E" w:rsidP="00927EE0">
      <w:pPr>
        <w:spacing w:after="60"/>
        <w:rPr>
          <w:sz w:val="26"/>
          <w:szCs w:val="26"/>
        </w:rPr>
      </w:pPr>
    </w:p>
    <w:p w14:paraId="30C0600B" w14:textId="77777777" w:rsidR="002A378E" w:rsidRPr="00927EE0" w:rsidRDefault="002A378E" w:rsidP="00927EE0">
      <w:pPr>
        <w:pStyle w:val="Default"/>
        <w:spacing w:after="60"/>
        <w:jc w:val="both"/>
        <w:rPr>
          <w:color w:val="auto"/>
          <w:spacing w:val="20"/>
          <w:sz w:val="26"/>
          <w:szCs w:val="26"/>
        </w:rPr>
      </w:pPr>
      <w:r w:rsidRPr="00927EE0">
        <w:rPr>
          <w:color w:val="auto"/>
          <w:spacing w:val="20"/>
          <w:sz w:val="26"/>
          <w:szCs w:val="26"/>
        </w:rPr>
        <w:t>ВИРІШИВ:</w:t>
      </w:r>
    </w:p>
    <w:p w14:paraId="5F3162C1" w14:textId="77777777" w:rsidR="002A378E" w:rsidRPr="00927EE0" w:rsidRDefault="002A378E" w:rsidP="00927EE0">
      <w:pPr>
        <w:pStyle w:val="Default"/>
        <w:spacing w:after="60"/>
        <w:ind w:firstLine="709"/>
        <w:jc w:val="both"/>
        <w:rPr>
          <w:color w:val="auto"/>
          <w:sz w:val="26"/>
          <w:szCs w:val="26"/>
        </w:rPr>
      </w:pPr>
    </w:p>
    <w:p w14:paraId="515C1680" w14:textId="77777777" w:rsidR="00EA588E" w:rsidRPr="00927EE0" w:rsidRDefault="002A378E" w:rsidP="00927EE0">
      <w:pPr>
        <w:spacing w:after="60"/>
        <w:ind w:firstLine="709"/>
        <w:jc w:val="both"/>
        <w:rPr>
          <w:sz w:val="26"/>
          <w:szCs w:val="26"/>
        </w:rPr>
      </w:pPr>
      <w:r w:rsidRPr="00927EE0">
        <w:rPr>
          <w:sz w:val="26"/>
          <w:szCs w:val="26"/>
        </w:rPr>
        <w:t xml:space="preserve">1. </w:t>
      </w:r>
      <w:r w:rsidR="002714AF" w:rsidRPr="00927EE0">
        <w:rPr>
          <w:sz w:val="27"/>
          <w:szCs w:val="27"/>
        </w:rPr>
        <w:t xml:space="preserve">Укласти договір про закупівлю з учасником відкритих торгів з особливостями – ТОВАРИСТВОМ З ОБМЕЖЕНОЮ ВІДПОВІДАЛЬНІСТЮ </w:t>
      </w:r>
      <w:r w:rsidR="002714AF" w:rsidRPr="00927EE0">
        <w:rPr>
          <w:sz w:val="26"/>
          <w:szCs w:val="26"/>
          <w:shd w:val="clear" w:color="auto" w:fill="FFFFFF"/>
        </w:rPr>
        <w:t>"ВЄНТУС РЕСУРС"</w:t>
      </w:r>
      <w:r w:rsidR="002714AF" w:rsidRPr="00927EE0">
        <w:rPr>
          <w:sz w:val="26"/>
          <w:szCs w:val="26"/>
        </w:rPr>
        <w:t xml:space="preserve"> </w:t>
      </w:r>
      <w:r w:rsidR="002714AF" w:rsidRPr="00927EE0">
        <w:rPr>
          <w:sz w:val="27"/>
          <w:szCs w:val="27"/>
        </w:rPr>
        <w:t xml:space="preserve">з найменшою ціновою пропозицією </w:t>
      </w:r>
      <w:r w:rsidR="00EA588E" w:rsidRPr="00927EE0">
        <w:rPr>
          <w:b/>
          <w:bCs/>
          <w:sz w:val="26"/>
          <w:szCs w:val="26"/>
          <w:shd w:val="clear" w:color="auto" w:fill="FDFEFD"/>
        </w:rPr>
        <w:t>113`907.00</w:t>
      </w:r>
      <w:r w:rsidR="00EA588E" w:rsidRPr="00927EE0">
        <w:rPr>
          <w:sz w:val="26"/>
          <w:szCs w:val="26"/>
          <w:shd w:val="clear" w:color="auto" w:fill="FDFEFD"/>
        </w:rPr>
        <w:t xml:space="preserve"> </w:t>
      </w:r>
      <w:r w:rsidR="00EA588E" w:rsidRPr="00927EE0">
        <w:rPr>
          <w:sz w:val="26"/>
          <w:szCs w:val="26"/>
        </w:rPr>
        <w:t>грн. (сто тринадцять тисяч дев’ятсот сім грн. 00 коп.) з ПДВ.</w:t>
      </w:r>
    </w:p>
    <w:p w14:paraId="4B0582B0" w14:textId="54D81420" w:rsidR="002A378E" w:rsidRPr="00927EE0" w:rsidRDefault="002A378E" w:rsidP="00927EE0">
      <w:pPr>
        <w:pStyle w:val="Default"/>
        <w:spacing w:after="60"/>
        <w:ind w:firstLine="709"/>
        <w:jc w:val="both"/>
        <w:rPr>
          <w:color w:val="auto"/>
          <w:sz w:val="26"/>
          <w:szCs w:val="26"/>
        </w:rPr>
      </w:pPr>
      <w:r w:rsidRPr="00927EE0">
        <w:rPr>
          <w:color w:val="auto"/>
          <w:sz w:val="26"/>
          <w:szCs w:val="26"/>
        </w:rPr>
        <w:t>2. Додати через авторизований електронний майданчик на веб-порталі Уповноваженого органу в порядку, встановленому Уповноваженим органом та Законом, договір про закупівлю.</w:t>
      </w:r>
    </w:p>
    <w:p w14:paraId="2D7375CE" w14:textId="77777777" w:rsidR="002A378E" w:rsidRPr="00927EE0" w:rsidRDefault="002A378E" w:rsidP="00927EE0">
      <w:pPr>
        <w:spacing w:after="60"/>
        <w:ind w:firstLine="720"/>
        <w:jc w:val="both"/>
        <w:rPr>
          <w:sz w:val="26"/>
          <w:szCs w:val="26"/>
        </w:rPr>
      </w:pPr>
    </w:p>
    <w:p w14:paraId="417B1E7A" w14:textId="77777777" w:rsidR="002A378E" w:rsidRPr="00927EE0" w:rsidRDefault="002A378E" w:rsidP="00927EE0">
      <w:pPr>
        <w:spacing w:after="60"/>
        <w:ind w:firstLine="720"/>
        <w:jc w:val="both"/>
        <w:rPr>
          <w:sz w:val="26"/>
          <w:szCs w:val="26"/>
        </w:rPr>
      </w:pPr>
    </w:p>
    <w:p w14:paraId="2B4D0277" w14:textId="77777777" w:rsidR="002A378E" w:rsidRPr="00927EE0" w:rsidRDefault="002A378E" w:rsidP="00927EE0">
      <w:pPr>
        <w:spacing w:after="60"/>
        <w:ind w:firstLine="72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2A378E" w:rsidRPr="00927EE0" w14:paraId="78B4FEDB" w14:textId="77777777" w:rsidTr="00DC110D">
        <w:tc>
          <w:tcPr>
            <w:tcW w:w="6345" w:type="dxa"/>
          </w:tcPr>
          <w:p w14:paraId="44646865" w14:textId="77777777" w:rsidR="002A378E" w:rsidRPr="00927EE0" w:rsidRDefault="002A378E" w:rsidP="00927EE0">
            <w:pPr>
              <w:spacing w:after="60"/>
              <w:jc w:val="both"/>
              <w:rPr>
                <w:sz w:val="26"/>
                <w:szCs w:val="26"/>
              </w:rPr>
            </w:pPr>
          </w:p>
          <w:p w14:paraId="5B05CA60" w14:textId="77777777" w:rsidR="002A378E" w:rsidRPr="00927EE0" w:rsidRDefault="002A378E" w:rsidP="00927EE0">
            <w:pPr>
              <w:spacing w:after="60"/>
              <w:jc w:val="both"/>
              <w:rPr>
                <w:sz w:val="26"/>
                <w:szCs w:val="26"/>
              </w:rPr>
            </w:pPr>
            <w:r w:rsidRPr="00927EE0">
              <w:rPr>
                <w:sz w:val="26"/>
                <w:szCs w:val="26"/>
              </w:rPr>
              <w:t xml:space="preserve">Уповноважена особа з публічних закупівель </w:t>
            </w:r>
          </w:p>
          <w:p w14:paraId="08319CFF" w14:textId="77777777" w:rsidR="002A378E" w:rsidRPr="00927EE0" w:rsidRDefault="002A378E" w:rsidP="00927EE0">
            <w:pPr>
              <w:spacing w:after="60"/>
              <w:jc w:val="both"/>
              <w:rPr>
                <w:sz w:val="26"/>
                <w:szCs w:val="26"/>
              </w:rPr>
            </w:pPr>
            <w:r w:rsidRPr="00927EE0">
              <w:rPr>
                <w:sz w:val="26"/>
                <w:szCs w:val="26"/>
              </w:rPr>
              <w:t>Інституту історії України НАН України</w:t>
            </w:r>
          </w:p>
        </w:tc>
        <w:tc>
          <w:tcPr>
            <w:tcW w:w="3226" w:type="dxa"/>
          </w:tcPr>
          <w:p w14:paraId="72608720" w14:textId="77777777" w:rsidR="002A378E" w:rsidRPr="00927EE0" w:rsidRDefault="002A378E" w:rsidP="00927EE0">
            <w:pPr>
              <w:spacing w:after="60"/>
              <w:jc w:val="both"/>
              <w:rPr>
                <w:sz w:val="26"/>
                <w:szCs w:val="26"/>
              </w:rPr>
            </w:pPr>
          </w:p>
          <w:p w14:paraId="7C2CC212" w14:textId="77777777" w:rsidR="002A378E" w:rsidRPr="00927EE0" w:rsidRDefault="002A378E" w:rsidP="00927EE0">
            <w:pPr>
              <w:spacing w:after="60"/>
              <w:jc w:val="both"/>
              <w:rPr>
                <w:sz w:val="26"/>
                <w:szCs w:val="26"/>
              </w:rPr>
            </w:pPr>
          </w:p>
          <w:p w14:paraId="169BF93B" w14:textId="1EFB273B" w:rsidR="002A378E" w:rsidRPr="00927EE0" w:rsidRDefault="00927EE0" w:rsidP="00855C83">
            <w:pPr>
              <w:spacing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A378E" w:rsidRPr="00927EE0">
              <w:rPr>
                <w:sz w:val="26"/>
                <w:szCs w:val="26"/>
              </w:rPr>
              <w:t>Олег АРТАМОНОВ</w:t>
            </w:r>
          </w:p>
        </w:tc>
      </w:tr>
    </w:tbl>
    <w:p w14:paraId="52A22120" w14:textId="77777777" w:rsidR="002A378E" w:rsidRPr="00927EE0" w:rsidRDefault="002A378E" w:rsidP="00927EE0">
      <w:pPr>
        <w:pStyle w:val="1"/>
        <w:shd w:val="clear" w:color="auto" w:fill="FFFFFF"/>
        <w:spacing w:before="0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0DDB559" w14:textId="77777777" w:rsidR="002A378E" w:rsidRPr="00927EE0" w:rsidRDefault="002A378E" w:rsidP="00927EE0">
      <w:pPr>
        <w:spacing w:after="60"/>
        <w:rPr>
          <w:sz w:val="26"/>
          <w:szCs w:val="26"/>
        </w:rPr>
      </w:pPr>
    </w:p>
    <w:p w14:paraId="4482E050" w14:textId="77777777" w:rsidR="002A378E" w:rsidRPr="00927EE0" w:rsidRDefault="002A378E" w:rsidP="00927EE0">
      <w:pPr>
        <w:spacing w:after="60"/>
        <w:rPr>
          <w:sz w:val="26"/>
          <w:szCs w:val="26"/>
        </w:rPr>
      </w:pPr>
    </w:p>
    <w:p w14:paraId="6BE433C1" w14:textId="77777777" w:rsidR="002A378E" w:rsidRPr="00927EE0" w:rsidRDefault="002A378E" w:rsidP="00927EE0">
      <w:pPr>
        <w:spacing w:after="60"/>
        <w:rPr>
          <w:sz w:val="26"/>
          <w:szCs w:val="26"/>
        </w:rPr>
      </w:pPr>
    </w:p>
    <w:p w14:paraId="2CA25306" w14:textId="77777777" w:rsidR="002A378E" w:rsidRPr="00927EE0" w:rsidRDefault="002A378E" w:rsidP="00927EE0">
      <w:pPr>
        <w:spacing w:after="60"/>
        <w:rPr>
          <w:sz w:val="26"/>
          <w:szCs w:val="26"/>
        </w:rPr>
      </w:pPr>
    </w:p>
    <w:p w14:paraId="6A57D3D6" w14:textId="77777777" w:rsidR="00AB66FF" w:rsidRPr="00927EE0" w:rsidRDefault="00AB66FF" w:rsidP="00927EE0">
      <w:pPr>
        <w:spacing w:after="60"/>
        <w:rPr>
          <w:sz w:val="26"/>
          <w:szCs w:val="26"/>
        </w:rPr>
      </w:pPr>
    </w:p>
    <w:sectPr w:rsidR="00AB66FF" w:rsidRPr="009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78E"/>
    <w:rsid w:val="002714AF"/>
    <w:rsid w:val="002A378E"/>
    <w:rsid w:val="007559A2"/>
    <w:rsid w:val="00855C83"/>
    <w:rsid w:val="00927EE0"/>
    <w:rsid w:val="00AB66FF"/>
    <w:rsid w:val="00DC110D"/>
    <w:rsid w:val="00EA588E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BCCA"/>
  <w15:docId w15:val="{B512996D-4F28-4901-B223-C01CB789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A37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8E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Default">
    <w:name w:val="Default"/>
    <w:rsid w:val="002A3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2A378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Артамонов</cp:lastModifiedBy>
  <cp:revision>6</cp:revision>
  <dcterms:created xsi:type="dcterms:W3CDTF">2023-02-07T07:27:00Z</dcterms:created>
  <dcterms:modified xsi:type="dcterms:W3CDTF">2023-10-30T17:03:00Z</dcterms:modified>
</cp:coreProperties>
</file>