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C1" w:rsidRPr="002519C1" w:rsidRDefault="002519C1" w:rsidP="002519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19C1">
        <w:rPr>
          <w:rFonts w:ascii="Times New Roman" w:hAnsi="Times New Roman" w:cs="Times New Roman"/>
          <w:b/>
          <w:sz w:val="26"/>
          <w:szCs w:val="26"/>
          <w:lang w:val="uk-UA"/>
        </w:rPr>
        <w:t>ПРОТОКОЛ</w:t>
      </w:r>
    </w:p>
    <w:p w:rsidR="002519C1" w:rsidRDefault="002519C1" w:rsidP="002519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щодо прийняття рішень уповноваженою особою з публічних закупівель</w:t>
      </w:r>
    </w:p>
    <w:p w:rsidR="002519C1" w:rsidRDefault="002519C1" w:rsidP="002519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Інституту історії України Національної академії наук України</w:t>
      </w:r>
    </w:p>
    <w:p w:rsid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2519C1">
        <w:rPr>
          <w:rFonts w:ascii="Times New Roman" w:hAnsi="Times New Roman" w:cs="Times New Roman"/>
          <w:sz w:val="26"/>
          <w:szCs w:val="26"/>
          <w:u w:val="single"/>
          <w:lang w:val="uk-UA"/>
        </w:rPr>
        <w:t>30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2519C1">
        <w:rPr>
          <w:rFonts w:ascii="Times New Roman" w:hAnsi="Times New Roman" w:cs="Times New Roman"/>
          <w:sz w:val="26"/>
          <w:szCs w:val="26"/>
          <w:u w:val="single"/>
          <w:lang w:val="uk-UA"/>
        </w:rPr>
        <w:t>січня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2024 р.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№ </w:t>
      </w:r>
      <w:r w:rsidRPr="002519C1">
        <w:rPr>
          <w:rFonts w:ascii="Times New Roman" w:hAnsi="Times New Roman" w:cs="Times New Roman"/>
          <w:sz w:val="26"/>
          <w:szCs w:val="26"/>
          <w:u w:val="single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                 м. Київ</w:t>
      </w:r>
    </w:p>
    <w:p w:rsid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bookmarkEnd w:id="0"/>
    <w:p w:rsidR="002519C1" w:rsidRP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19C1">
        <w:rPr>
          <w:rFonts w:ascii="Times New Roman" w:hAnsi="Times New Roman" w:cs="Times New Roman"/>
          <w:sz w:val="26"/>
          <w:szCs w:val="26"/>
          <w:lang w:val="uk-UA"/>
        </w:rPr>
        <w:t xml:space="preserve">Щодо прийняття рішення </w:t>
      </w:r>
    </w:p>
    <w:p w:rsidR="002519C1" w:rsidRP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19C1">
        <w:rPr>
          <w:rFonts w:ascii="Times New Roman" w:hAnsi="Times New Roman" w:cs="Times New Roman"/>
          <w:sz w:val="26"/>
          <w:szCs w:val="26"/>
          <w:lang w:val="uk-UA"/>
        </w:rPr>
        <w:t>уповноваженою особою</w:t>
      </w:r>
    </w:p>
    <w:p w:rsid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19C1" w:rsidRP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19C1"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19C1" w:rsidRPr="002519C1" w:rsidRDefault="002519C1" w:rsidP="002519C1">
      <w:pPr>
        <w:spacing w:line="300" w:lineRule="atLeast"/>
        <w:ind w:firstLine="709"/>
        <w:jc w:val="both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2519C1">
        <w:rPr>
          <w:rFonts w:asciiTheme="majorHAnsi" w:hAnsiTheme="majorHAnsi" w:cstheme="majorHAnsi"/>
          <w:sz w:val="26"/>
          <w:szCs w:val="26"/>
          <w:lang w:val="uk-UA"/>
        </w:rPr>
        <w:t>1. Про проведення процедури відкритих торгів з особливостями за результатами «</w:t>
      </w:r>
      <w:r w:rsidRPr="002519C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Активна електрична енергія без розподілу</w:t>
      </w:r>
      <w:r w:rsidRPr="002519C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>»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 xml:space="preserve"> на загальну суму </w:t>
      </w:r>
      <w:r w:rsidRPr="002519C1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DFEFD"/>
        </w:rPr>
        <w:t>299`995.00</w:t>
      </w:r>
      <w:r w:rsidRPr="002519C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>грн. (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 xml:space="preserve">двісті дев’яносто дев’ять 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>тисяч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 xml:space="preserve"> дев’ятсот дев’яносто п’ять 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 xml:space="preserve">грн. 00 коп.) з ПДВ за ДК 021:2015 «Єдиний закупівельний словник» – </w:t>
      </w:r>
      <w:r w:rsidRPr="002519C1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</w:t>
      </w:r>
      <w:r w:rsidRPr="002519C1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Pr="002519C1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- </w:t>
      </w:r>
      <w:r w:rsidRPr="002519C1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 xml:space="preserve">. </w:t>
      </w:r>
    </w:p>
    <w:p w:rsidR="002519C1" w:rsidRPr="007725E4" w:rsidRDefault="002519C1" w:rsidP="002519C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2519C1" w:rsidRDefault="002519C1" w:rsidP="002519C1">
      <w:pPr>
        <w:pStyle w:val="2"/>
        <w:shd w:val="clear" w:color="auto" w:fill="FDFEFD"/>
        <w:spacing w:before="0" w:beforeAutospacing="0" w:after="0" w:afterAutospacing="0"/>
        <w:jc w:val="both"/>
        <w:textAlignment w:val="baseline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Під час розгляду питан</w:t>
      </w:r>
      <w:r>
        <w:rPr>
          <w:i/>
          <w:sz w:val="26"/>
          <w:szCs w:val="26"/>
          <w:lang w:val="uk-UA"/>
        </w:rPr>
        <w:t>ня</w:t>
      </w:r>
      <w:r>
        <w:rPr>
          <w:i/>
          <w:sz w:val="26"/>
          <w:szCs w:val="26"/>
          <w:lang w:val="uk-UA"/>
        </w:rPr>
        <w:t xml:space="preserve"> порядку денного:</w:t>
      </w:r>
    </w:p>
    <w:p w:rsidR="002519C1" w:rsidRDefault="002519C1" w:rsidP="002519C1">
      <w:pPr>
        <w:pStyle w:val="2"/>
        <w:shd w:val="clear" w:color="auto" w:fill="FDFEFD"/>
        <w:spacing w:before="0" w:beforeAutospacing="0" w:after="0" w:afterAutospacing="0"/>
        <w:jc w:val="both"/>
        <w:textAlignment w:val="baseline"/>
        <w:rPr>
          <w:i/>
          <w:sz w:val="26"/>
          <w:szCs w:val="26"/>
          <w:lang w:val="uk-UA"/>
        </w:rPr>
      </w:pPr>
    </w:p>
    <w:p w:rsidR="002519C1" w:rsidRPr="002519C1" w:rsidRDefault="002519C1" w:rsidP="002519C1">
      <w:pPr>
        <w:spacing w:line="300" w:lineRule="atLeast"/>
        <w:ind w:firstLine="709"/>
        <w:jc w:val="both"/>
        <w:rPr>
          <w:rFonts w:asciiTheme="majorHAnsi" w:hAnsiTheme="majorHAnsi" w:cstheme="majorHAnsi"/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Є необхідність проведення </w:t>
      </w:r>
      <w:r>
        <w:rPr>
          <w:color w:val="000000"/>
          <w:sz w:val="26"/>
          <w:szCs w:val="26"/>
          <w:lang w:val="uk-UA"/>
        </w:rPr>
        <w:t xml:space="preserve">процедури </w:t>
      </w:r>
      <w:r>
        <w:rPr>
          <w:sz w:val="26"/>
          <w:szCs w:val="26"/>
          <w:lang w:val="uk-UA"/>
        </w:rPr>
        <w:t xml:space="preserve">відкритих торгів з особливостями за результатами 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>«</w:t>
      </w:r>
      <w:r w:rsidRPr="002519C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Активна електрична енергія без розподілу</w:t>
      </w:r>
      <w:r w:rsidRPr="002519C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>»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 xml:space="preserve"> на загальну суму </w:t>
      </w:r>
      <w:r w:rsidRPr="002519C1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DFEFD"/>
        </w:rPr>
        <w:t>299`995.00</w:t>
      </w:r>
      <w:r w:rsidRPr="002519C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 xml:space="preserve">грн. (двісті дев’яносто дев’ять тисяч дев’ятсот дев’яносто п’ять грн. 00 коп.) з ПДВ за ДК 021:2015 «Єдиний закупівельний словник» – </w:t>
      </w:r>
      <w:r w:rsidRPr="002519C1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</w:t>
      </w:r>
      <w:r w:rsidRPr="002519C1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Pr="002519C1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- </w:t>
      </w:r>
      <w:r w:rsidRPr="002519C1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 xml:space="preserve">. </w:t>
      </w:r>
    </w:p>
    <w:p w:rsidR="002519C1" w:rsidRPr="002519C1" w:rsidRDefault="002519C1" w:rsidP="002519C1">
      <w:pPr>
        <w:spacing w:line="30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19C1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2519C1" w:rsidRPr="002519C1" w:rsidRDefault="002519C1" w:rsidP="002519C1">
      <w:pPr>
        <w:spacing w:line="300" w:lineRule="atLeast"/>
        <w:ind w:firstLine="709"/>
        <w:jc w:val="both"/>
        <w:rPr>
          <w:rFonts w:asciiTheme="majorHAnsi" w:hAnsiTheme="majorHAnsi" w:cstheme="majorHAnsi"/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Провести </w:t>
      </w:r>
      <w:r>
        <w:rPr>
          <w:color w:val="000000"/>
          <w:sz w:val="26"/>
          <w:szCs w:val="26"/>
          <w:lang w:val="uk-UA"/>
        </w:rPr>
        <w:t xml:space="preserve">процедуру </w:t>
      </w:r>
      <w:r>
        <w:rPr>
          <w:sz w:val="26"/>
          <w:szCs w:val="26"/>
          <w:lang w:val="uk-UA"/>
        </w:rPr>
        <w:t xml:space="preserve">відкритих торгів з особливостями за результатами 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>«</w:t>
      </w:r>
      <w:r w:rsidRPr="002519C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Активна електрична енергія без розподілу</w:t>
      </w:r>
      <w:r w:rsidRPr="002519C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>»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 xml:space="preserve"> на загальну суму </w:t>
      </w:r>
      <w:r w:rsidRPr="002519C1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DFEFD"/>
        </w:rPr>
        <w:t>299`995.00</w:t>
      </w:r>
      <w:r w:rsidRPr="002519C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 xml:space="preserve">грн. (двісті дев’яносто дев’ять тисяч дев’ятсот дев’яносто п’ять грн. 00 коп.) з ПДВ за ДК 021:2015 «Єдиний закупівельний словник» – </w:t>
      </w:r>
      <w:r w:rsidRPr="002519C1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</w:t>
      </w:r>
      <w:r w:rsidRPr="002519C1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Pr="002519C1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- </w:t>
      </w:r>
      <w:r w:rsidRPr="002519C1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Pr="002519C1">
        <w:rPr>
          <w:rFonts w:asciiTheme="majorHAnsi" w:hAnsiTheme="majorHAnsi" w:cstheme="majorHAnsi"/>
          <w:sz w:val="26"/>
          <w:szCs w:val="26"/>
          <w:lang w:val="uk-UA"/>
        </w:rPr>
        <w:t xml:space="preserve">. </w:t>
      </w:r>
    </w:p>
    <w:p w:rsidR="002519C1" w:rsidRPr="00025F5E" w:rsidRDefault="002519C1" w:rsidP="002519C1">
      <w:pPr>
        <w:spacing w:line="300" w:lineRule="atLeast"/>
        <w:ind w:firstLine="709"/>
        <w:jc w:val="both"/>
        <w:rPr>
          <w:b/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2</w:t>
      </w:r>
      <w:r w:rsidRPr="00025F5E">
        <w:rPr>
          <w:color w:val="000000"/>
          <w:sz w:val="26"/>
          <w:szCs w:val="26"/>
          <w:lang w:val="uk-UA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2519C1" w:rsidRDefault="002519C1" w:rsidP="002519C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lang w:val="uk-UA"/>
        </w:rPr>
      </w:pPr>
    </w:p>
    <w:p w:rsid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Уповноважена особа з публічних закупівель </w:t>
      </w:r>
    </w:p>
    <w:p w:rsid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Інституту історії України </w:t>
      </w:r>
    </w:p>
    <w:p w:rsidR="002519C1" w:rsidRDefault="002519C1" w:rsidP="0025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Національної академії наук України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      Олег АРТАМОНОВ</w:t>
      </w:r>
    </w:p>
    <w:p w:rsidR="002519C1" w:rsidRDefault="002519C1" w:rsidP="002519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519C1" w:rsidRPr="00BB35F4" w:rsidRDefault="002519C1" w:rsidP="002519C1">
      <w:pPr>
        <w:rPr>
          <w:lang w:val="uk-UA"/>
        </w:rPr>
      </w:pPr>
    </w:p>
    <w:p w:rsidR="002519C1" w:rsidRPr="00621540" w:rsidRDefault="002519C1" w:rsidP="002519C1">
      <w:pPr>
        <w:rPr>
          <w:lang w:val="uk-UA"/>
        </w:rPr>
      </w:pPr>
    </w:p>
    <w:p w:rsidR="002519C1" w:rsidRPr="00CB2088" w:rsidRDefault="002519C1" w:rsidP="002519C1">
      <w:pPr>
        <w:rPr>
          <w:lang w:val="uk-UA"/>
        </w:rPr>
      </w:pPr>
    </w:p>
    <w:p w:rsidR="00DB69FB" w:rsidRPr="002519C1" w:rsidRDefault="00DB69FB">
      <w:pPr>
        <w:rPr>
          <w:lang w:val="uk-UA"/>
        </w:rPr>
      </w:pPr>
    </w:p>
    <w:sectPr w:rsidR="00DB69FB" w:rsidRPr="002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C1"/>
    <w:rsid w:val="002519C1"/>
    <w:rsid w:val="00D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C1"/>
    <w:rPr>
      <w:lang w:val="ru-UA"/>
    </w:rPr>
  </w:style>
  <w:style w:type="paragraph" w:styleId="2">
    <w:name w:val="heading 2"/>
    <w:basedOn w:val="a"/>
    <w:link w:val="20"/>
    <w:uiPriority w:val="9"/>
    <w:unhideWhenUsed/>
    <w:qFormat/>
    <w:rsid w:val="00251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9C1"/>
    <w:rPr>
      <w:rFonts w:ascii="Times New Roman" w:eastAsia="Times New Roman" w:hAnsi="Times New Roman" w:cs="Times New Roman"/>
      <w:b/>
      <w:bCs/>
      <w:sz w:val="36"/>
      <w:szCs w:val="36"/>
      <w:lang w:val="ru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C1"/>
    <w:rPr>
      <w:lang w:val="ru-UA"/>
    </w:rPr>
  </w:style>
  <w:style w:type="paragraph" w:styleId="2">
    <w:name w:val="heading 2"/>
    <w:basedOn w:val="a"/>
    <w:link w:val="20"/>
    <w:uiPriority w:val="9"/>
    <w:unhideWhenUsed/>
    <w:qFormat/>
    <w:rsid w:val="00251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9C1"/>
    <w:rPr>
      <w:rFonts w:ascii="Times New Roman" w:eastAsia="Times New Roman" w:hAnsi="Times New Roman" w:cs="Times New Roman"/>
      <w:b/>
      <w:bCs/>
      <w:sz w:val="36"/>
      <w:szCs w:val="36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2024-01-31T07:57:00Z</dcterms:created>
  <dcterms:modified xsi:type="dcterms:W3CDTF">2024-01-31T08:01:00Z</dcterms:modified>
</cp:coreProperties>
</file>