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77" w:rsidRPr="00E929BA" w:rsidRDefault="005E0877" w:rsidP="005E0877">
      <w:pPr>
        <w:jc w:val="center"/>
        <w:rPr>
          <w:b/>
          <w:sz w:val="26"/>
          <w:szCs w:val="26"/>
          <w:lang w:val="uk-UA"/>
        </w:rPr>
      </w:pPr>
      <w:bookmarkStart w:id="0" w:name="_Hlk25154769"/>
      <w:r w:rsidRPr="00E929BA">
        <w:rPr>
          <w:b/>
          <w:sz w:val="26"/>
          <w:szCs w:val="26"/>
          <w:lang w:val="uk-UA"/>
        </w:rPr>
        <w:t>ПРОТОКОЛ</w:t>
      </w:r>
    </w:p>
    <w:p w:rsidR="005E0877" w:rsidRPr="00E929BA" w:rsidRDefault="005E0877" w:rsidP="005E0877">
      <w:pPr>
        <w:jc w:val="center"/>
        <w:rPr>
          <w:sz w:val="26"/>
          <w:szCs w:val="26"/>
          <w:lang w:val="uk-UA"/>
        </w:rPr>
      </w:pPr>
      <w:r w:rsidRPr="00E929BA">
        <w:rPr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5E0877" w:rsidRPr="00E929BA" w:rsidRDefault="005E0877" w:rsidP="005E0877">
      <w:pPr>
        <w:jc w:val="center"/>
        <w:rPr>
          <w:sz w:val="26"/>
          <w:szCs w:val="26"/>
          <w:lang w:val="uk-UA"/>
        </w:rPr>
      </w:pPr>
      <w:r w:rsidRPr="00E929BA">
        <w:rPr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5E0877" w:rsidRPr="00E929BA" w:rsidRDefault="005E0877" w:rsidP="005E0877">
      <w:pPr>
        <w:jc w:val="center"/>
        <w:rPr>
          <w:sz w:val="26"/>
          <w:szCs w:val="2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42"/>
        <w:gridCol w:w="3647"/>
      </w:tblGrid>
      <w:tr w:rsidR="005E0877" w:rsidRPr="00E929BA" w:rsidTr="007C2161">
        <w:tc>
          <w:tcPr>
            <w:tcW w:w="3196" w:type="dxa"/>
            <w:hideMark/>
          </w:tcPr>
          <w:p w:rsidR="005E0877" w:rsidRPr="00E929BA" w:rsidRDefault="005E0877" w:rsidP="00E80CEB">
            <w:pPr>
              <w:rPr>
                <w:b/>
                <w:sz w:val="26"/>
                <w:szCs w:val="26"/>
                <w:lang w:val="uk-UA"/>
              </w:rPr>
            </w:pPr>
            <w:r w:rsidRPr="00E929BA">
              <w:rPr>
                <w:b/>
                <w:sz w:val="26"/>
                <w:szCs w:val="26"/>
                <w:lang w:val="uk-UA"/>
              </w:rPr>
              <w:t>«</w:t>
            </w:r>
            <w:r w:rsidRPr="00E80CEB">
              <w:rPr>
                <w:b/>
                <w:sz w:val="26"/>
                <w:szCs w:val="26"/>
                <w:u w:val="single"/>
                <w:lang w:val="uk-UA"/>
              </w:rPr>
              <w:t>17</w:t>
            </w:r>
            <w:r w:rsidRPr="00E929BA">
              <w:rPr>
                <w:b/>
                <w:sz w:val="26"/>
                <w:szCs w:val="26"/>
                <w:lang w:val="uk-UA"/>
              </w:rPr>
              <w:t xml:space="preserve">» </w:t>
            </w:r>
            <w:r w:rsidRPr="00E929BA">
              <w:rPr>
                <w:b/>
                <w:sz w:val="26"/>
                <w:szCs w:val="26"/>
                <w:u w:val="single"/>
                <w:lang w:val="uk-UA"/>
              </w:rPr>
              <w:t>січня</w:t>
            </w:r>
            <w:r w:rsidRPr="00E929BA">
              <w:rPr>
                <w:b/>
                <w:sz w:val="26"/>
                <w:szCs w:val="26"/>
                <w:lang w:val="uk-UA"/>
              </w:rPr>
              <w:t xml:space="preserve"> 20</w:t>
            </w:r>
            <w:r w:rsidRPr="00E80CEB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E80CEB" w:rsidRPr="00E80CEB">
              <w:rPr>
                <w:b/>
                <w:sz w:val="26"/>
                <w:szCs w:val="26"/>
                <w:u w:val="single"/>
                <w:lang w:val="uk-UA"/>
              </w:rPr>
              <w:t>5</w:t>
            </w:r>
            <w:r w:rsidRPr="00E929BA">
              <w:rPr>
                <w:b/>
                <w:sz w:val="26"/>
                <w:szCs w:val="26"/>
                <w:lang w:val="uk-UA"/>
              </w:rPr>
              <w:t xml:space="preserve"> р.</w:t>
            </w:r>
          </w:p>
        </w:tc>
        <w:tc>
          <w:tcPr>
            <w:tcW w:w="3182" w:type="dxa"/>
            <w:hideMark/>
          </w:tcPr>
          <w:p w:rsidR="005E0877" w:rsidRPr="00E929BA" w:rsidRDefault="005E0877" w:rsidP="007C2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29BA">
              <w:rPr>
                <w:b/>
                <w:sz w:val="26"/>
                <w:szCs w:val="26"/>
                <w:lang w:val="uk-UA"/>
              </w:rPr>
              <w:t xml:space="preserve">           </w:t>
            </w:r>
            <w:bookmarkStart w:id="1" w:name="_GoBack"/>
            <w:bookmarkEnd w:id="1"/>
            <w:r w:rsidRPr="00E929BA">
              <w:rPr>
                <w:b/>
                <w:sz w:val="26"/>
                <w:szCs w:val="26"/>
                <w:lang w:val="uk-UA"/>
              </w:rPr>
              <w:t xml:space="preserve">№ 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3</w:t>
            </w:r>
            <w:r>
              <w:rPr>
                <w:b/>
                <w:sz w:val="26"/>
                <w:szCs w:val="26"/>
                <w:u w:val="single"/>
                <w:lang w:val="uk-UA"/>
              </w:rPr>
              <w:t>/2</w:t>
            </w:r>
          </w:p>
        </w:tc>
        <w:tc>
          <w:tcPr>
            <w:tcW w:w="3936" w:type="dxa"/>
            <w:hideMark/>
          </w:tcPr>
          <w:p w:rsidR="005E0877" w:rsidRPr="00E929BA" w:rsidRDefault="005E0877" w:rsidP="007C21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929BA">
              <w:rPr>
                <w:b/>
                <w:sz w:val="26"/>
                <w:szCs w:val="26"/>
                <w:lang w:val="uk-UA"/>
              </w:rPr>
              <w:t xml:space="preserve">                                       м. Київ</w:t>
            </w:r>
          </w:p>
        </w:tc>
      </w:tr>
      <w:tr w:rsidR="005E0877" w:rsidRPr="00E929BA" w:rsidTr="007C2161">
        <w:tc>
          <w:tcPr>
            <w:tcW w:w="3196" w:type="dxa"/>
          </w:tcPr>
          <w:p w:rsidR="005E0877" w:rsidRPr="00E929BA" w:rsidRDefault="005E0877" w:rsidP="007C216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182" w:type="dxa"/>
          </w:tcPr>
          <w:p w:rsidR="005E0877" w:rsidRPr="00E929BA" w:rsidRDefault="005E0877" w:rsidP="007C216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936" w:type="dxa"/>
          </w:tcPr>
          <w:p w:rsidR="005E0877" w:rsidRPr="00E929BA" w:rsidRDefault="005E0877" w:rsidP="007C2161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5E0877" w:rsidRPr="00E929BA" w:rsidRDefault="005E0877" w:rsidP="005E0877">
      <w:pPr>
        <w:shd w:val="clear" w:color="auto" w:fill="FFFFFF"/>
        <w:jc w:val="both"/>
        <w:rPr>
          <w:b/>
          <w:bCs/>
          <w:sz w:val="26"/>
          <w:szCs w:val="26"/>
          <w:lang w:val="uk-UA"/>
        </w:rPr>
      </w:pPr>
      <w:r w:rsidRPr="00E929BA">
        <w:rPr>
          <w:b/>
          <w:bCs/>
          <w:sz w:val="26"/>
          <w:szCs w:val="26"/>
          <w:lang w:val="uk-UA"/>
        </w:rPr>
        <w:t xml:space="preserve">Щодо прийняття рішення </w:t>
      </w:r>
    </w:p>
    <w:p w:rsidR="005E0877" w:rsidRPr="00E929BA" w:rsidRDefault="005E0877" w:rsidP="005E0877">
      <w:pPr>
        <w:shd w:val="clear" w:color="auto" w:fill="FFFFFF"/>
        <w:jc w:val="both"/>
        <w:rPr>
          <w:sz w:val="26"/>
          <w:szCs w:val="26"/>
          <w:lang w:val="uk-UA"/>
        </w:rPr>
      </w:pPr>
      <w:r w:rsidRPr="00E929BA">
        <w:rPr>
          <w:b/>
          <w:bCs/>
          <w:sz w:val="26"/>
          <w:szCs w:val="26"/>
          <w:lang w:val="uk-UA"/>
        </w:rPr>
        <w:t>уповноваженою особою</w:t>
      </w:r>
    </w:p>
    <w:p w:rsidR="005E0877" w:rsidRPr="00E929BA" w:rsidRDefault="005E0877" w:rsidP="005E0877">
      <w:pPr>
        <w:shd w:val="clear" w:color="auto" w:fill="FFFFFF"/>
        <w:ind w:firstLine="709"/>
        <w:jc w:val="both"/>
        <w:rPr>
          <w:b/>
          <w:spacing w:val="-4"/>
          <w:sz w:val="26"/>
          <w:szCs w:val="26"/>
          <w:lang w:val="uk-UA" w:eastAsia="en-US"/>
        </w:rPr>
      </w:pPr>
    </w:p>
    <w:bookmarkEnd w:id="0"/>
    <w:p w:rsidR="005E0877" w:rsidRPr="005E0877" w:rsidRDefault="005E0877" w:rsidP="005E0877">
      <w:pPr>
        <w:rPr>
          <w:b/>
          <w:bCs/>
          <w:caps/>
          <w:sz w:val="26"/>
          <w:szCs w:val="26"/>
          <w:lang w:val="uk-UA"/>
        </w:rPr>
      </w:pPr>
      <w:r w:rsidRPr="005E0877">
        <w:rPr>
          <w:b/>
          <w:bCs/>
          <w:caps/>
          <w:sz w:val="26"/>
          <w:szCs w:val="26"/>
          <w:lang w:val="uk-UA"/>
        </w:rPr>
        <w:t>Порядок денний:</w:t>
      </w:r>
    </w:p>
    <w:p w:rsidR="005E0877" w:rsidRPr="00E929BA" w:rsidRDefault="005E0877" w:rsidP="005E087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bCs/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 xml:space="preserve">Про затвердження </w:t>
      </w:r>
      <w:bookmarkStart w:id="2" w:name="_Hlk86161639"/>
      <w:r>
        <w:rPr>
          <w:bCs/>
          <w:sz w:val="26"/>
          <w:szCs w:val="26"/>
          <w:lang w:val="uk-UA"/>
        </w:rPr>
        <w:t xml:space="preserve">змін до </w:t>
      </w:r>
      <w:r w:rsidRPr="00E929BA">
        <w:rPr>
          <w:bCs/>
          <w:sz w:val="26"/>
          <w:szCs w:val="26"/>
          <w:lang w:val="uk-UA"/>
        </w:rPr>
        <w:t>річного плану закупівель</w:t>
      </w:r>
      <w:bookmarkEnd w:id="2"/>
      <w:r>
        <w:rPr>
          <w:bCs/>
          <w:sz w:val="26"/>
          <w:szCs w:val="26"/>
          <w:lang w:val="uk-UA"/>
        </w:rPr>
        <w:t xml:space="preserve"> на 202</w:t>
      </w:r>
      <w:r>
        <w:rPr>
          <w:bCs/>
          <w:sz w:val="26"/>
          <w:szCs w:val="26"/>
          <w:lang w:val="uk-UA"/>
        </w:rPr>
        <w:t>5</w:t>
      </w:r>
      <w:r>
        <w:rPr>
          <w:bCs/>
          <w:sz w:val="26"/>
          <w:szCs w:val="26"/>
          <w:lang w:val="uk-UA"/>
        </w:rPr>
        <w:t xml:space="preserve"> рік</w:t>
      </w:r>
      <w:r w:rsidRPr="00E929BA">
        <w:rPr>
          <w:bCs/>
          <w:sz w:val="26"/>
          <w:szCs w:val="26"/>
          <w:lang w:val="uk-UA"/>
        </w:rPr>
        <w:t>.</w:t>
      </w:r>
    </w:p>
    <w:p w:rsidR="005E0877" w:rsidRDefault="005E0877" w:rsidP="005E087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bCs/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 xml:space="preserve">Про оприлюднення </w:t>
      </w:r>
      <w:r>
        <w:rPr>
          <w:bCs/>
          <w:sz w:val="26"/>
          <w:szCs w:val="26"/>
          <w:lang w:val="uk-UA"/>
        </w:rPr>
        <w:t xml:space="preserve">змін до </w:t>
      </w:r>
      <w:r w:rsidRPr="00E929BA">
        <w:rPr>
          <w:bCs/>
          <w:sz w:val="26"/>
          <w:szCs w:val="26"/>
          <w:lang w:val="uk-UA"/>
        </w:rPr>
        <w:t>річного плану закупівель на 202</w:t>
      </w:r>
      <w:r>
        <w:rPr>
          <w:bCs/>
          <w:sz w:val="26"/>
          <w:szCs w:val="26"/>
          <w:lang w:val="uk-UA"/>
        </w:rPr>
        <w:t>5</w:t>
      </w:r>
      <w:r w:rsidRPr="00E929BA">
        <w:rPr>
          <w:bCs/>
          <w:sz w:val="26"/>
          <w:szCs w:val="26"/>
          <w:lang w:val="uk-UA"/>
        </w:rPr>
        <w:t xml:space="preserve"> рік на офіційному сайті Інституту історії України Національної академії наук України (</w:t>
      </w:r>
      <w:r w:rsidRPr="00E929BA">
        <w:rPr>
          <w:bCs/>
          <w:iCs/>
          <w:sz w:val="26"/>
          <w:szCs w:val="26"/>
          <w:lang w:val="uk-UA"/>
        </w:rPr>
        <w:t>далі</w:t>
      </w:r>
      <w:r w:rsidRPr="00E929BA">
        <w:rPr>
          <w:bCs/>
          <w:sz w:val="26"/>
          <w:szCs w:val="26"/>
          <w:lang w:val="uk-UA"/>
        </w:rPr>
        <w:t xml:space="preserve"> </w:t>
      </w:r>
      <w:r w:rsidRPr="00E929BA">
        <w:rPr>
          <w:bCs/>
          <w:iCs/>
          <w:sz w:val="26"/>
          <w:szCs w:val="26"/>
          <w:lang w:val="uk-UA"/>
        </w:rPr>
        <w:t xml:space="preserve">— </w:t>
      </w:r>
      <w:r w:rsidRPr="00E929BA">
        <w:rPr>
          <w:bCs/>
          <w:sz w:val="26"/>
          <w:szCs w:val="26"/>
          <w:lang w:val="uk-UA"/>
        </w:rPr>
        <w:t>Інститут) у встановленому порядку.</w:t>
      </w:r>
    </w:p>
    <w:p w:rsidR="005E0877" w:rsidRPr="00E929BA" w:rsidRDefault="005E0877" w:rsidP="005E0877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bCs/>
          <w:sz w:val="26"/>
          <w:szCs w:val="26"/>
          <w:lang w:val="uk-UA"/>
        </w:rPr>
      </w:pPr>
    </w:p>
    <w:p w:rsidR="005E0877" w:rsidRPr="005E0877" w:rsidRDefault="005E0877" w:rsidP="005E0877">
      <w:pPr>
        <w:spacing w:before="80" w:after="80"/>
        <w:jc w:val="both"/>
        <w:rPr>
          <w:b/>
          <w:bCs/>
          <w:i/>
          <w:sz w:val="26"/>
          <w:szCs w:val="26"/>
          <w:lang w:val="uk-UA"/>
        </w:rPr>
      </w:pPr>
      <w:r w:rsidRPr="005E0877">
        <w:rPr>
          <w:b/>
          <w:bCs/>
          <w:i/>
          <w:sz w:val="26"/>
          <w:szCs w:val="26"/>
          <w:lang w:val="uk-UA" w:eastAsia="en-US"/>
        </w:rPr>
        <w:t>Під час розгляду 1</w:t>
      </w:r>
      <w:r>
        <w:rPr>
          <w:b/>
          <w:bCs/>
          <w:i/>
          <w:sz w:val="26"/>
          <w:szCs w:val="26"/>
          <w:lang w:val="uk-UA" w:eastAsia="en-US"/>
        </w:rPr>
        <w:t xml:space="preserve">-го </w:t>
      </w:r>
      <w:r w:rsidRPr="005E0877">
        <w:rPr>
          <w:b/>
          <w:bCs/>
          <w:i/>
          <w:sz w:val="26"/>
          <w:szCs w:val="26"/>
          <w:lang w:val="uk-UA" w:eastAsia="en-US"/>
        </w:rPr>
        <w:t xml:space="preserve"> питання порядку денного:</w:t>
      </w:r>
    </w:p>
    <w:p w:rsidR="005E0877" w:rsidRPr="00E929BA" w:rsidRDefault="005E0877" w:rsidP="005E0877">
      <w:pPr>
        <w:shd w:val="clear" w:color="auto" w:fill="FFFFFF"/>
        <w:ind w:firstLine="709"/>
        <w:jc w:val="both"/>
        <w:rPr>
          <w:bCs/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 xml:space="preserve">На виконання вимог статті 4 Закону </w:t>
      </w:r>
      <w:r w:rsidRPr="00E929BA">
        <w:rPr>
          <w:sz w:val="26"/>
          <w:szCs w:val="26"/>
          <w:lang w:val="uk-UA"/>
        </w:rPr>
        <w:t>України «Про публічні закупівлі» від 25.12.2015 № 922 (</w:t>
      </w:r>
      <w:r w:rsidRPr="00E929BA">
        <w:rPr>
          <w:iCs/>
          <w:sz w:val="26"/>
          <w:szCs w:val="26"/>
          <w:lang w:val="uk-UA"/>
        </w:rPr>
        <w:t>далі</w:t>
      </w:r>
      <w:r w:rsidRPr="00E929BA">
        <w:rPr>
          <w:sz w:val="26"/>
          <w:szCs w:val="26"/>
          <w:lang w:val="uk-UA"/>
        </w:rPr>
        <w:t xml:space="preserve"> </w:t>
      </w:r>
      <w:r w:rsidRPr="00E929BA">
        <w:rPr>
          <w:sz w:val="26"/>
          <w:szCs w:val="26"/>
          <w:highlight w:val="white"/>
          <w:lang w:val="uk-UA"/>
        </w:rPr>
        <w:t>—</w:t>
      </w:r>
      <w:r w:rsidRPr="00E929BA">
        <w:rPr>
          <w:sz w:val="26"/>
          <w:szCs w:val="26"/>
          <w:lang w:val="uk-UA"/>
        </w:rPr>
        <w:t xml:space="preserve"> Закон) </w:t>
      </w:r>
      <w:r w:rsidRPr="00E929BA">
        <w:rPr>
          <w:bCs/>
          <w:sz w:val="26"/>
          <w:szCs w:val="26"/>
          <w:lang w:val="uk-UA"/>
        </w:rPr>
        <w:t xml:space="preserve">для забезпечення наявної потреби замовника є необхідність у затвердженні </w:t>
      </w:r>
      <w:bookmarkStart w:id="3" w:name="_Hlk86161840"/>
      <w:r>
        <w:rPr>
          <w:bCs/>
          <w:sz w:val="26"/>
          <w:szCs w:val="26"/>
          <w:lang w:val="uk-UA"/>
        </w:rPr>
        <w:t xml:space="preserve">змін до </w:t>
      </w:r>
      <w:r w:rsidRPr="00E929BA">
        <w:rPr>
          <w:bCs/>
          <w:sz w:val="26"/>
          <w:szCs w:val="26"/>
          <w:lang w:val="uk-UA"/>
        </w:rPr>
        <w:t xml:space="preserve">річного плану закупівель </w:t>
      </w:r>
      <w:bookmarkEnd w:id="3"/>
      <w:r w:rsidRPr="00E929BA">
        <w:rPr>
          <w:bCs/>
          <w:sz w:val="26"/>
          <w:szCs w:val="26"/>
          <w:lang w:val="uk-UA"/>
        </w:rPr>
        <w:t>на 202</w:t>
      </w:r>
      <w:r>
        <w:rPr>
          <w:bCs/>
          <w:sz w:val="26"/>
          <w:szCs w:val="26"/>
          <w:lang w:val="uk-UA"/>
        </w:rPr>
        <w:t>5</w:t>
      </w:r>
      <w:r w:rsidRPr="00E929BA">
        <w:rPr>
          <w:bCs/>
          <w:sz w:val="26"/>
          <w:szCs w:val="26"/>
          <w:lang w:val="uk-UA"/>
        </w:rPr>
        <w:t xml:space="preserve"> рік.</w:t>
      </w:r>
    </w:p>
    <w:p w:rsidR="005E0877" w:rsidRPr="00E929BA" w:rsidRDefault="005E0877" w:rsidP="005E0877">
      <w:pPr>
        <w:ind w:firstLine="709"/>
        <w:jc w:val="both"/>
        <w:rPr>
          <w:bCs/>
          <w:sz w:val="26"/>
          <w:szCs w:val="26"/>
          <w:lang w:val="uk-UA"/>
        </w:rPr>
      </w:pPr>
    </w:p>
    <w:p w:rsidR="005E0877" w:rsidRPr="005E0877" w:rsidRDefault="005E0877" w:rsidP="005E0877">
      <w:pPr>
        <w:jc w:val="both"/>
        <w:rPr>
          <w:b/>
          <w:bCs/>
          <w:i/>
          <w:sz w:val="26"/>
          <w:szCs w:val="26"/>
          <w:lang w:val="uk-UA"/>
        </w:rPr>
      </w:pPr>
      <w:r w:rsidRPr="005E0877">
        <w:rPr>
          <w:b/>
          <w:bCs/>
          <w:i/>
          <w:sz w:val="26"/>
          <w:szCs w:val="26"/>
          <w:lang w:val="uk-UA"/>
        </w:rPr>
        <w:t>Під час розгляду 2</w:t>
      </w:r>
      <w:r w:rsidRPr="005E0877">
        <w:rPr>
          <w:b/>
          <w:bCs/>
          <w:i/>
          <w:sz w:val="26"/>
          <w:szCs w:val="26"/>
          <w:lang w:val="uk-UA"/>
        </w:rPr>
        <w:t>-го</w:t>
      </w:r>
      <w:r w:rsidRPr="005E0877">
        <w:rPr>
          <w:b/>
          <w:bCs/>
          <w:i/>
          <w:sz w:val="26"/>
          <w:szCs w:val="26"/>
          <w:lang w:val="uk-UA"/>
        </w:rPr>
        <w:t xml:space="preserve"> питання порядку денного:</w:t>
      </w:r>
    </w:p>
    <w:p w:rsidR="005E0877" w:rsidRPr="00E929BA" w:rsidRDefault="005E0877" w:rsidP="005E0877">
      <w:pPr>
        <w:ind w:firstLine="709"/>
        <w:jc w:val="both"/>
        <w:rPr>
          <w:bCs/>
          <w:sz w:val="26"/>
          <w:szCs w:val="26"/>
          <w:lang w:val="uk-UA"/>
        </w:rPr>
      </w:pPr>
    </w:p>
    <w:p w:rsidR="005E0877" w:rsidRPr="00E929BA" w:rsidRDefault="005E0877" w:rsidP="005E0877">
      <w:pPr>
        <w:ind w:firstLine="709"/>
        <w:contextualSpacing/>
        <w:jc w:val="both"/>
        <w:rPr>
          <w:bCs/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 xml:space="preserve">На виконання вимог статті 4 Закону є необхідність оприлюднити </w:t>
      </w:r>
      <w:r>
        <w:rPr>
          <w:bCs/>
          <w:sz w:val="26"/>
          <w:szCs w:val="26"/>
          <w:lang w:val="uk-UA"/>
        </w:rPr>
        <w:t xml:space="preserve">зміни до </w:t>
      </w:r>
      <w:r w:rsidRPr="00E929BA">
        <w:rPr>
          <w:bCs/>
          <w:sz w:val="26"/>
          <w:szCs w:val="26"/>
          <w:lang w:val="uk-UA"/>
        </w:rPr>
        <w:t>річн</w:t>
      </w:r>
      <w:r>
        <w:rPr>
          <w:bCs/>
          <w:sz w:val="26"/>
          <w:szCs w:val="26"/>
          <w:lang w:val="uk-UA"/>
        </w:rPr>
        <w:t>ого</w:t>
      </w:r>
      <w:r w:rsidRPr="00E929BA">
        <w:rPr>
          <w:bCs/>
          <w:sz w:val="26"/>
          <w:szCs w:val="26"/>
          <w:lang w:val="uk-UA"/>
        </w:rPr>
        <w:t xml:space="preserve"> план</w:t>
      </w:r>
      <w:r>
        <w:rPr>
          <w:bCs/>
          <w:sz w:val="26"/>
          <w:szCs w:val="26"/>
          <w:lang w:val="uk-UA"/>
        </w:rPr>
        <w:t>у</w:t>
      </w:r>
      <w:r w:rsidRPr="00E929BA">
        <w:rPr>
          <w:bCs/>
          <w:sz w:val="26"/>
          <w:szCs w:val="26"/>
          <w:lang w:val="uk-UA"/>
        </w:rPr>
        <w:t xml:space="preserve">  закупівель на 202</w:t>
      </w:r>
      <w:r>
        <w:rPr>
          <w:bCs/>
          <w:sz w:val="26"/>
          <w:szCs w:val="26"/>
          <w:lang w:val="uk-UA"/>
        </w:rPr>
        <w:t>5</w:t>
      </w:r>
      <w:r w:rsidRPr="00E929BA">
        <w:rPr>
          <w:bCs/>
          <w:sz w:val="26"/>
          <w:szCs w:val="26"/>
          <w:lang w:val="uk-UA"/>
        </w:rPr>
        <w:t xml:space="preserve"> рік на офіційному сайті Інституту протягом п’яти робочих днів з дня його затвердження.</w:t>
      </w:r>
    </w:p>
    <w:p w:rsidR="005E0877" w:rsidRPr="00E929BA" w:rsidRDefault="005E0877" w:rsidP="005E0877">
      <w:pPr>
        <w:ind w:firstLine="709"/>
        <w:jc w:val="both"/>
        <w:rPr>
          <w:bCs/>
          <w:sz w:val="26"/>
          <w:szCs w:val="26"/>
          <w:lang w:val="uk-UA"/>
        </w:rPr>
      </w:pPr>
    </w:p>
    <w:p w:rsidR="005E0877" w:rsidRPr="00E929BA" w:rsidRDefault="005E0877" w:rsidP="005E0877">
      <w:pPr>
        <w:jc w:val="both"/>
        <w:rPr>
          <w:b/>
          <w:bCs/>
          <w:sz w:val="26"/>
          <w:szCs w:val="26"/>
          <w:lang w:val="uk-UA"/>
        </w:rPr>
      </w:pPr>
      <w:r w:rsidRPr="00E929BA">
        <w:rPr>
          <w:b/>
          <w:bCs/>
          <w:sz w:val="26"/>
          <w:szCs w:val="26"/>
          <w:lang w:val="uk-UA"/>
        </w:rPr>
        <w:t>ВИРІШИЛА:</w:t>
      </w:r>
    </w:p>
    <w:p w:rsidR="005E0877" w:rsidRPr="00E929BA" w:rsidRDefault="005E0877" w:rsidP="005E0877">
      <w:pPr>
        <w:pStyle w:val="a3"/>
        <w:numPr>
          <w:ilvl w:val="0"/>
          <w:numId w:val="2"/>
        </w:numPr>
        <w:ind w:left="0" w:firstLine="709"/>
        <w:jc w:val="both"/>
        <w:rPr>
          <w:bCs/>
          <w:sz w:val="26"/>
          <w:szCs w:val="26"/>
          <w:lang w:val="uk-UA"/>
        </w:rPr>
      </w:pPr>
      <w:bookmarkStart w:id="4" w:name="_Hlk84268683"/>
      <w:r w:rsidRPr="00E929BA">
        <w:rPr>
          <w:bCs/>
          <w:sz w:val="26"/>
          <w:szCs w:val="26"/>
          <w:lang w:val="uk-UA"/>
        </w:rPr>
        <w:t xml:space="preserve">Затвердити </w:t>
      </w:r>
      <w:r>
        <w:rPr>
          <w:bCs/>
          <w:sz w:val="26"/>
          <w:szCs w:val="26"/>
          <w:lang w:val="uk-UA"/>
        </w:rPr>
        <w:t xml:space="preserve">зміни до </w:t>
      </w:r>
      <w:r w:rsidRPr="00E929BA">
        <w:rPr>
          <w:bCs/>
          <w:sz w:val="26"/>
          <w:szCs w:val="26"/>
          <w:lang w:val="uk-UA"/>
        </w:rPr>
        <w:t>річн</w:t>
      </w:r>
      <w:r>
        <w:rPr>
          <w:bCs/>
          <w:sz w:val="26"/>
          <w:szCs w:val="26"/>
          <w:lang w:val="uk-UA"/>
        </w:rPr>
        <w:t>ого</w:t>
      </w:r>
      <w:r w:rsidRPr="00E929BA">
        <w:rPr>
          <w:bCs/>
          <w:sz w:val="26"/>
          <w:szCs w:val="26"/>
          <w:lang w:val="uk-UA"/>
        </w:rPr>
        <w:t xml:space="preserve"> план</w:t>
      </w:r>
      <w:r>
        <w:rPr>
          <w:bCs/>
          <w:sz w:val="26"/>
          <w:szCs w:val="26"/>
          <w:lang w:val="uk-UA"/>
        </w:rPr>
        <w:t>у</w:t>
      </w:r>
      <w:r w:rsidRPr="00E929BA">
        <w:rPr>
          <w:bCs/>
          <w:sz w:val="26"/>
          <w:szCs w:val="26"/>
          <w:lang w:val="uk-UA"/>
        </w:rPr>
        <w:t xml:space="preserve"> закупівель на 202 рік.</w:t>
      </w:r>
    </w:p>
    <w:p w:rsidR="005E0877" w:rsidRPr="00E929BA" w:rsidRDefault="005E0877" w:rsidP="005E0877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bCs/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 xml:space="preserve">Оприлюднити </w:t>
      </w:r>
      <w:r>
        <w:rPr>
          <w:bCs/>
          <w:sz w:val="26"/>
          <w:szCs w:val="26"/>
          <w:lang w:val="uk-UA"/>
        </w:rPr>
        <w:t xml:space="preserve">зміни до </w:t>
      </w:r>
      <w:r w:rsidRPr="00E929BA">
        <w:rPr>
          <w:bCs/>
          <w:sz w:val="26"/>
          <w:szCs w:val="26"/>
          <w:lang w:val="uk-UA"/>
        </w:rPr>
        <w:t>річн</w:t>
      </w:r>
      <w:r>
        <w:rPr>
          <w:bCs/>
          <w:sz w:val="26"/>
          <w:szCs w:val="26"/>
          <w:lang w:val="uk-UA"/>
        </w:rPr>
        <w:t>ого</w:t>
      </w:r>
      <w:r w:rsidRPr="00E929BA">
        <w:rPr>
          <w:bCs/>
          <w:sz w:val="26"/>
          <w:szCs w:val="26"/>
          <w:lang w:val="uk-UA"/>
        </w:rPr>
        <w:t xml:space="preserve"> план</w:t>
      </w:r>
      <w:r>
        <w:rPr>
          <w:bCs/>
          <w:sz w:val="26"/>
          <w:szCs w:val="26"/>
          <w:lang w:val="uk-UA"/>
        </w:rPr>
        <w:t>у</w:t>
      </w:r>
      <w:r w:rsidRPr="00E929BA">
        <w:rPr>
          <w:bCs/>
          <w:sz w:val="26"/>
          <w:szCs w:val="26"/>
          <w:lang w:val="uk-UA"/>
        </w:rPr>
        <w:t xml:space="preserve"> закупівель на 202</w:t>
      </w:r>
      <w:r>
        <w:rPr>
          <w:bCs/>
          <w:sz w:val="26"/>
          <w:szCs w:val="26"/>
          <w:lang w:val="uk-UA"/>
        </w:rPr>
        <w:t>5</w:t>
      </w:r>
      <w:r w:rsidRPr="00E929BA">
        <w:rPr>
          <w:bCs/>
          <w:sz w:val="26"/>
          <w:szCs w:val="26"/>
          <w:lang w:val="uk-UA"/>
        </w:rPr>
        <w:t xml:space="preserve"> рік на офіційному сайті Інституту у встановленому порядку.</w:t>
      </w:r>
    </w:p>
    <w:p w:rsidR="005E0877" w:rsidRPr="00E929BA" w:rsidRDefault="005E0877" w:rsidP="005E0877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  <w:lang w:val="uk-UA"/>
        </w:rPr>
      </w:pPr>
      <w:r w:rsidRPr="00E929BA">
        <w:rPr>
          <w:bCs/>
          <w:sz w:val="26"/>
          <w:szCs w:val="26"/>
          <w:lang w:val="uk-UA"/>
        </w:rPr>
        <w:t>За</w:t>
      </w:r>
      <w:bookmarkEnd w:id="4"/>
      <w:r w:rsidRPr="00E929BA">
        <w:rPr>
          <w:sz w:val="26"/>
          <w:szCs w:val="26"/>
          <w:lang w:val="uk-UA"/>
        </w:rPr>
        <w:t>безпечити розміщення протоколу протягом п’яти робочих днів з дня його затвердження згідно Закону України «Про публічні закупівлі» на сайті Інституту.</w:t>
      </w:r>
    </w:p>
    <w:p w:rsidR="005E0877" w:rsidRPr="00E929BA" w:rsidRDefault="005E0877" w:rsidP="005E0877">
      <w:pPr>
        <w:pStyle w:val="2"/>
        <w:spacing w:before="0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5E0877" w:rsidRPr="00E929BA" w:rsidRDefault="005E0877" w:rsidP="005E0877">
      <w:pPr>
        <w:ind w:firstLine="709"/>
        <w:jc w:val="both"/>
        <w:rPr>
          <w:sz w:val="26"/>
          <w:szCs w:val="26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3"/>
        <w:gridCol w:w="3028"/>
      </w:tblGrid>
      <w:tr w:rsidR="005E0877" w:rsidRPr="00E929BA" w:rsidTr="007C2161">
        <w:tc>
          <w:tcPr>
            <w:tcW w:w="6912" w:type="dxa"/>
          </w:tcPr>
          <w:p w:rsidR="005E0877" w:rsidRPr="00E929BA" w:rsidRDefault="005E0877" w:rsidP="007C216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5E0877" w:rsidRPr="00E929BA" w:rsidRDefault="005E0877" w:rsidP="007C2161">
            <w:pPr>
              <w:rPr>
                <w:sz w:val="26"/>
                <w:szCs w:val="26"/>
                <w:lang w:val="uk-UA"/>
              </w:rPr>
            </w:pPr>
            <w:r w:rsidRPr="00E929BA">
              <w:rPr>
                <w:sz w:val="26"/>
                <w:szCs w:val="26"/>
                <w:lang w:val="uk-UA"/>
              </w:rPr>
              <w:t xml:space="preserve">Уповноважена особа з публічних закупівель </w:t>
            </w:r>
          </w:p>
          <w:p w:rsidR="005E0877" w:rsidRPr="00E929BA" w:rsidRDefault="005E0877" w:rsidP="007C2161">
            <w:pPr>
              <w:jc w:val="both"/>
              <w:rPr>
                <w:sz w:val="26"/>
                <w:szCs w:val="26"/>
                <w:lang w:val="uk-UA"/>
              </w:rPr>
            </w:pPr>
            <w:r w:rsidRPr="00E929BA">
              <w:rPr>
                <w:sz w:val="26"/>
                <w:szCs w:val="26"/>
                <w:lang w:val="uk-UA"/>
              </w:rPr>
              <w:t xml:space="preserve">Інституту історії України </w:t>
            </w:r>
          </w:p>
          <w:p w:rsidR="005E0877" w:rsidRPr="00E929BA" w:rsidRDefault="005E0877" w:rsidP="007C2161">
            <w:pPr>
              <w:jc w:val="both"/>
              <w:rPr>
                <w:sz w:val="26"/>
                <w:szCs w:val="26"/>
                <w:lang w:val="uk-UA"/>
              </w:rPr>
            </w:pPr>
            <w:r w:rsidRPr="00E929BA">
              <w:rPr>
                <w:sz w:val="26"/>
                <w:szCs w:val="26"/>
                <w:lang w:val="uk-UA"/>
              </w:rPr>
              <w:t>Національної академії наук України</w:t>
            </w:r>
          </w:p>
        </w:tc>
        <w:tc>
          <w:tcPr>
            <w:tcW w:w="3119" w:type="dxa"/>
          </w:tcPr>
          <w:p w:rsidR="005E0877" w:rsidRPr="00E929BA" w:rsidRDefault="005E0877" w:rsidP="007C216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5E0877" w:rsidRPr="00E929BA" w:rsidRDefault="005E0877" w:rsidP="007C2161">
            <w:pPr>
              <w:jc w:val="both"/>
              <w:rPr>
                <w:sz w:val="26"/>
                <w:szCs w:val="26"/>
                <w:lang w:val="uk-UA"/>
              </w:rPr>
            </w:pPr>
          </w:p>
          <w:p w:rsidR="005E0877" w:rsidRPr="00E929BA" w:rsidRDefault="005E0877" w:rsidP="007C2161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5E0877" w:rsidRPr="00E929BA" w:rsidRDefault="005E0877" w:rsidP="007C2161">
            <w:pPr>
              <w:jc w:val="right"/>
              <w:rPr>
                <w:sz w:val="26"/>
                <w:szCs w:val="26"/>
                <w:lang w:val="uk-UA"/>
              </w:rPr>
            </w:pPr>
            <w:r w:rsidRPr="00E929BA">
              <w:rPr>
                <w:sz w:val="26"/>
                <w:szCs w:val="26"/>
                <w:lang w:val="uk-UA"/>
              </w:rPr>
              <w:t>Олег АРТАМОНОВ</w:t>
            </w:r>
          </w:p>
        </w:tc>
      </w:tr>
    </w:tbl>
    <w:p w:rsidR="005E0877" w:rsidRDefault="005E0877" w:rsidP="005E0877"/>
    <w:p w:rsidR="007429A6" w:rsidRDefault="007429A6"/>
    <w:sectPr w:rsidR="007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229"/>
    <w:multiLevelType w:val="hybridMultilevel"/>
    <w:tmpl w:val="9AA63E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2C77"/>
    <w:multiLevelType w:val="hybridMultilevel"/>
    <w:tmpl w:val="5EB6F45A"/>
    <w:lvl w:ilvl="0" w:tplc="2C7E62C4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>
      <w:start w:val="1"/>
      <w:numFmt w:val="lowerLetter"/>
      <w:lvlText w:val="%5."/>
      <w:lvlJc w:val="left"/>
      <w:pPr>
        <w:ind w:left="3524" w:hanging="360"/>
      </w:pPr>
    </w:lvl>
    <w:lvl w:ilvl="5" w:tplc="2000001B">
      <w:start w:val="1"/>
      <w:numFmt w:val="lowerRoman"/>
      <w:lvlText w:val="%6."/>
      <w:lvlJc w:val="right"/>
      <w:pPr>
        <w:ind w:left="4244" w:hanging="180"/>
      </w:pPr>
    </w:lvl>
    <w:lvl w:ilvl="6" w:tplc="2000000F">
      <w:start w:val="1"/>
      <w:numFmt w:val="decimal"/>
      <w:lvlText w:val="%7."/>
      <w:lvlJc w:val="left"/>
      <w:pPr>
        <w:ind w:left="4964" w:hanging="360"/>
      </w:pPr>
    </w:lvl>
    <w:lvl w:ilvl="7" w:tplc="20000019">
      <w:start w:val="1"/>
      <w:numFmt w:val="lowerLetter"/>
      <w:lvlText w:val="%8."/>
      <w:lvlJc w:val="left"/>
      <w:pPr>
        <w:ind w:left="5684" w:hanging="360"/>
      </w:pPr>
    </w:lvl>
    <w:lvl w:ilvl="8" w:tplc="200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77"/>
    <w:rsid w:val="005E0877"/>
    <w:rsid w:val="007429A6"/>
    <w:rsid w:val="00E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0877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 w:eastAsia="ru-RU"/>
    </w:rPr>
  </w:style>
  <w:style w:type="paragraph" w:styleId="a3">
    <w:name w:val="List Paragraph"/>
    <w:basedOn w:val="a"/>
    <w:uiPriority w:val="99"/>
    <w:qFormat/>
    <w:rsid w:val="005E0877"/>
    <w:pPr>
      <w:ind w:left="708"/>
    </w:pPr>
  </w:style>
  <w:style w:type="table" w:styleId="a4">
    <w:name w:val="Table Grid"/>
    <w:basedOn w:val="a1"/>
    <w:uiPriority w:val="59"/>
    <w:rsid w:val="005E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8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E0877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 w:eastAsia="ru-RU"/>
    </w:rPr>
  </w:style>
  <w:style w:type="paragraph" w:styleId="a3">
    <w:name w:val="List Paragraph"/>
    <w:basedOn w:val="a"/>
    <w:uiPriority w:val="99"/>
    <w:qFormat/>
    <w:rsid w:val="005E0877"/>
    <w:pPr>
      <w:ind w:left="708"/>
    </w:pPr>
  </w:style>
  <w:style w:type="table" w:styleId="a4">
    <w:name w:val="Table Grid"/>
    <w:basedOn w:val="a1"/>
    <w:uiPriority w:val="59"/>
    <w:rsid w:val="005E0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2025-02-04T10:23:00Z</dcterms:created>
  <dcterms:modified xsi:type="dcterms:W3CDTF">2025-02-04T10:27:00Z</dcterms:modified>
</cp:coreProperties>
</file>