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E2EA3" w14:textId="0FDBC66D" w:rsidR="00476EEF" w:rsidRPr="00EC68D1" w:rsidRDefault="00476EEF" w:rsidP="00476EEF">
      <w:pPr>
        <w:spacing w:before="120" w:after="120" w:line="240" w:lineRule="auto"/>
        <w:jc w:val="center"/>
        <w:rPr>
          <w:rFonts w:ascii="Helvetica" w:hAnsi="Helvetica" w:cs="Helvetica"/>
          <w:sz w:val="24"/>
          <w:szCs w:val="28"/>
          <w:lang w:val="uk-UA"/>
        </w:rPr>
      </w:pPr>
      <w:r w:rsidRPr="00EC68D1">
        <w:rPr>
          <w:rFonts w:ascii="Helvetica" w:hAnsi="Helvetica" w:cs="Helvetica"/>
          <w:sz w:val="24"/>
          <w:szCs w:val="28"/>
          <w:lang w:val="uk-UA"/>
        </w:rPr>
        <w:t>КИЇВСЬКА МІСЬКА ДЕРЖАВНА АДМІНІСТРАЦІЯ</w:t>
      </w:r>
      <w:r w:rsidRPr="00EC68D1">
        <w:rPr>
          <w:rFonts w:ascii="Helvetica" w:hAnsi="Helvetica" w:cs="Helvetica"/>
          <w:sz w:val="24"/>
          <w:szCs w:val="28"/>
          <w:lang w:val="uk-UA"/>
        </w:rPr>
        <w:cr/>
        <w:t>ДЕПАРТАМЕНТ КУЛЬТУРИ</w:t>
      </w:r>
    </w:p>
    <w:p w14:paraId="0FAFE95A" w14:textId="77777777" w:rsidR="00476EEF" w:rsidRPr="00EC68D1" w:rsidRDefault="00476EEF" w:rsidP="00476EEF">
      <w:pPr>
        <w:spacing w:after="0" w:line="240" w:lineRule="auto"/>
        <w:jc w:val="center"/>
        <w:rPr>
          <w:rFonts w:ascii="Helvetica" w:hAnsi="Helvetica" w:cs="Helvetica"/>
          <w:b/>
          <w:sz w:val="16"/>
          <w:szCs w:val="28"/>
          <w:lang w:val="uk-UA"/>
        </w:rPr>
      </w:pPr>
      <w:r w:rsidRPr="00EC68D1">
        <w:rPr>
          <w:rFonts w:ascii="Helvetica" w:hAnsi="Helvetica" w:cs="Helvetica"/>
          <w:b/>
          <w:sz w:val="28"/>
          <w:szCs w:val="28"/>
          <w:lang w:val="uk-UA"/>
        </w:rPr>
        <w:t>МУЗЕЙ ІСТОРІЇ МІСТА КИЄВА</w:t>
      </w:r>
      <w:r w:rsidRPr="00EC68D1">
        <w:rPr>
          <w:rFonts w:ascii="Helvetica" w:hAnsi="Helvetica" w:cs="Helvetica"/>
          <w:b/>
          <w:sz w:val="28"/>
          <w:szCs w:val="28"/>
          <w:lang w:val="uk-UA"/>
        </w:rPr>
        <w:cr/>
      </w:r>
    </w:p>
    <w:p w14:paraId="6A97D5C5" w14:textId="77777777" w:rsidR="00476EEF" w:rsidRPr="00EC68D1" w:rsidRDefault="00476EEF" w:rsidP="00476EEF">
      <w:pPr>
        <w:spacing w:before="120" w:after="120" w:line="240" w:lineRule="auto"/>
        <w:jc w:val="center"/>
        <w:rPr>
          <w:rFonts w:ascii="Helvetica" w:hAnsi="Helvetica" w:cs="Helvetica"/>
          <w:sz w:val="24"/>
          <w:szCs w:val="28"/>
          <w:lang w:val="uk-UA"/>
        </w:rPr>
      </w:pPr>
      <w:r w:rsidRPr="00EC68D1">
        <w:rPr>
          <w:rFonts w:ascii="Helvetica" w:hAnsi="Helvetica" w:cs="Helvetica"/>
          <w:sz w:val="24"/>
          <w:szCs w:val="28"/>
          <w:lang w:val="uk-UA"/>
        </w:rPr>
        <w:t>НАЦІОНАЛЬНА АКАДЕМІЯ НАУК УКРАЇНИ</w:t>
      </w:r>
    </w:p>
    <w:p w14:paraId="4698237B" w14:textId="3C11B362" w:rsidR="00476EEF" w:rsidRPr="00EC68D1" w:rsidRDefault="00476EEF" w:rsidP="00476EE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sz w:val="28"/>
          <w:szCs w:val="28"/>
          <w:lang w:val="uk-UA"/>
        </w:rPr>
      </w:pPr>
      <w:r w:rsidRPr="00EC68D1">
        <w:rPr>
          <w:rFonts w:ascii="Helvetica" w:hAnsi="Helvetica" w:cs="Helvetica"/>
          <w:b/>
          <w:sz w:val="28"/>
          <w:szCs w:val="28"/>
          <w:lang w:val="uk-UA"/>
        </w:rPr>
        <w:t>ІНСТИТУТ АРХЕОЛОГІЇ</w:t>
      </w:r>
      <w:r w:rsidRPr="00EC68D1">
        <w:rPr>
          <w:rFonts w:ascii="Helvetica" w:hAnsi="Helvetica" w:cs="Helvetica"/>
          <w:b/>
          <w:sz w:val="28"/>
          <w:szCs w:val="28"/>
          <w:lang w:val="uk-UA"/>
        </w:rPr>
        <w:cr/>
      </w:r>
      <w:r w:rsidRPr="00EC68D1">
        <w:rPr>
          <w:rFonts w:ascii="Helvetica" w:hAnsi="Helvetica" w:cs="Helvetica"/>
          <w:b/>
          <w:sz w:val="16"/>
          <w:szCs w:val="28"/>
          <w:lang w:val="uk-UA"/>
        </w:rPr>
        <w:cr/>
      </w:r>
      <w:r w:rsidRPr="00EC68D1">
        <w:rPr>
          <w:rFonts w:ascii="Helvetica" w:hAnsi="Helvetica" w:cs="Helvetica"/>
          <w:b/>
          <w:sz w:val="28"/>
          <w:szCs w:val="28"/>
          <w:lang w:val="uk-UA"/>
        </w:rPr>
        <w:t>ІНСТИТУТ ІСТОРІЇ УКРАЇНИ</w:t>
      </w:r>
    </w:p>
    <w:p w14:paraId="55923A8F" w14:textId="2D7EE39F" w:rsidR="00ED34FD" w:rsidRPr="00EC68D1" w:rsidRDefault="00847D9A" w:rsidP="00476EEF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  <w:lang w:val="uk-UA"/>
        </w:rPr>
      </w:pPr>
      <w:r>
        <w:rPr>
          <w:noProof/>
          <w:lang w:val="uk-UA"/>
        </w:rPr>
      </w:r>
      <w:r w:rsidR="00847D9A">
        <w:rPr>
          <w:noProof/>
          <w:lang w:val="uk-UA"/>
        </w:rPr>
        <w:pict w14:anchorId="1BBE28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left:0;text-align:left;margin-left:18.7pt;margin-top:17.35pt;width:89.6pt;height:92.3pt;z-index:-251657728;mso-wrap-edited:f;mso-width-percent:0;mso-height-percent:0;mso-position-horizontal-relative:text;mso-position-vertical-relative:text;mso-width-percent:0;mso-height-percent:0">
            <v:imagedata r:id="rId7" o:title="IA_logo-name_black_transparent" cropright="41587f"/>
            <w10:wrap type="square"/>
          </v:shape>
        </w:pict>
      </w:r>
      <w:r w:rsidR="00476EEF" w:rsidRPr="00EC68D1">
        <w:rPr>
          <w:noProof/>
          <w:lang w:val="uk-UA"/>
        </w:rPr>
        <w:drawing>
          <wp:anchor distT="0" distB="0" distL="114300" distR="114300" simplePos="0" relativeHeight="251657728" behindDoc="0" locked="0" layoutInCell="1" allowOverlap="1" wp14:anchorId="412EBD26" wp14:editId="0C3D06EC">
            <wp:simplePos x="0" y="0"/>
            <wp:positionH relativeFrom="column">
              <wp:posOffset>2640330</wp:posOffset>
            </wp:positionH>
            <wp:positionV relativeFrom="paragraph">
              <wp:posOffset>220345</wp:posOffset>
            </wp:positionV>
            <wp:extent cx="659130" cy="1178560"/>
            <wp:effectExtent l="0" t="0" r="7620" b="2540"/>
            <wp:wrapSquare wrapText="bothSides"/>
            <wp:docPr id="3" name="Рисунок 3" descr="C:\Users\Олександр\AppData\Local\Microsoft\Windows\INetCache\Content.Word\KyivMuseum_logo_transparent_black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ександр\AppData\Local\Microsoft\Windows\INetCache\Content.Word\KyivMuseum_logo_transparent_black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67" t="8484" r="17264" b="93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A8B3F" w14:textId="0A281B5D" w:rsidR="00476EEF" w:rsidRPr="00EC68D1" w:rsidRDefault="00476EEF" w:rsidP="00F2520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  <w:r w:rsidRPr="00EC68D1">
        <w:rPr>
          <w:noProof/>
          <w:lang w:val="uk-UA"/>
        </w:rPr>
        <w:drawing>
          <wp:anchor distT="0" distB="0" distL="114300" distR="114300" simplePos="0" relativeHeight="251656704" behindDoc="0" locked="0" layoutInCell="1" allowOverlap="1" wp14:anchorId="20E90835" wp14:editId="40E66EB6">
            <wp:simplePos x="0" y="0"/>
            <wp:positionH relativeFrom="column">
              <wp:posOffset>4080510</wp:posOffset>
            </wp:positionH>
            <wp:positionV relativeFrom="paragraph">
              <wp:posOffset>41910</wp:posOffset>
            </wp:positionV>
            <wp:extent cx="1690370" cy="1181100"/>
            <wp:effectExtent l="0" t="0" r="5080" b="0"/>
            <wp:wrapSquare wrapText="bothSides"/>
            <wp:docPr id="2" name="Рисунок 2" descr="C:\Users\Олександр\AppData\Local\Microsoft\Windows\INetCache\Content.Word\NASU_Institute_of_History_of_Ukrain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ександр\AppData\Local\Microsoft\Windows\INetCache\Content.Word\NASU_Institute_of_History_of_Ukraine_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1000"/>
                              </a14:imgEffect>
                              <a14:imgEffect>
                                <a14:colorTemperature colorTemp="115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-10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B6092E" w14:textId="03135C75" w:rsidR="00476EEF" w:rsidRPr="00EC68D1" w:rsidRDefault="00476EEF" w:rsidP="00F2520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</w:p>
    <w:p w14:paraId="6DE020B6" w14:textId="77777777" w:rsidR="00476EEF" w:rsidRPr="00EC68D1" w:rsidRDefault="00476EEF" w:rsidP="00F2520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</w:p>
    <w:p w14:paraId="0B351604" w14:textId="4BCC41F2" w:rsidR="002E4EC7" w:rsidRPr="00EC68D1" w:rsidRDefault="002E4EC7" w:rsidP="00F2520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</w:p>
    <w:p w14:paraId="760AC04B" w14:textId="77777777" w:rsidR="00476EEF" w:rsidRPr="00EC68D1" w:rsidRDefault="00476EEF" w:rsidP="00F2520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</w:p>
    <w:p w14:paraId="1399DDDE" w14:textId="63320DCA" w:rsidR="00ED34FD" w:rsidRPr="00EC68D1" w:rsidRDefault="00ED34FD" w:rsidP="00F918E3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Helvetica" w:hAnsi="Helvetica"/>
          <w:b/>
          <w:color w:val="141823"/>
          <w:sz w:val="16"/>
          <w:szCs w:val="28"/>
          <w:lang w:val="uk-UA"/>
        </w:rPr>
      </w:pPr>
    </w:p>
    <w:p w14:paraId="1247D7C6" w14:textId="77777777" w:rsidR="00476EEF" w:rsidRPr="00EC68D1" w:rsidRDefault="00476EEF" w:rsidP="00F918E3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Helvetica" w:hAnsi="Helvetica"/>
          <w:b/>
          <w:color w:val="141823"/>
          <w:sz w:val="16"/>
          <w:szCs w:val="28"/>
          <w:lang w:val="uk-UA"/>
        </w:rPr>
      </w:pPr>
    </w:p>
    <w:p w14:paraId="0E9A5725" w14:textId="37109E68" w:rsidR="002E4EC7" w:rsidRPr="00EC68D1" w:rsidRDefault="0097432F" w:rsidP="000A7514">
      <w:pPr>
        <w:pStyle w:val="NormalWeb"/>
        <w:shd w:val="clear" w:color="auto" w:fill="FFFFFF"/>
        <w:spacing w:before="0" w:beforeAutospacing="0" w:after="0" w:afterAutospacing="0" w:line="317" w:lineRule="auto"/>
        <w:jc w:val="center"/>
        <w:rPr>
          <w:rFonts w:ascii="Helvetica" w:hAnsi="Helvetica"/>
          <w:b/>
          <w:sz w:val="32"/>
          <w:szCs w:val="28"/>
          <w:lang w:val="uk-UA"/>
        </w:rPr>
      </w:pPr>
      <w:r w:rsidRPr="00EC68D1">
        <w:rPr>
          <w:rFonts w:ascii="Helvetica" w:hAnsi="Helvetica"/>
          <w:b/>
          <w:color w:val="141823"/>
          <w:sz w:val="32"/>
          <w:szCs w:val="28"/>
          <w:lang w:val="uk-UA"/>
        </w:rPr>
        <w:t>ІНФОРМАЦІЙНИЙ ЛИСТ</w:t>
      </w:r>
    </w:p>
    <w:p w14:paraId="520DE90D" w14:textId="77777777" w:rsidR="002E4EC7" w:rsidRPr="00EC68D1" w:rsidRDefault="002E4EC7" w:rsidP="000A7514">
      <w:pPr>
        <w:pStyle w:val="NormalWeb"/>
        <w:shd w:val="clear" w:color="auto" w:fill="FFFFFF"/>
        <w:spacing w:before="0" w:beforeAutospacing="0" w:after="0" w:afterAutospacing="0" w:line="317" w:lineRule="auto"/>
        <w:jc w:val="center"/>
        <w:rPr>
          <w:rFonts w:ascii="Helvetica" w:hAnsi="Helvetica"/>
          <w:sz w:val="28"/>
          <w:szCs w:val="28"/>
          <w:lang w:val="uk-UA"/>
        </w:rPr>
      </w:pPr>
    </w:p>
    <w:p w14:paraId="640022D5" w14:textId="05722FCC" w:rsidR="00B8205E" w:rsidRPr="00EC68D1" w:rsidRDefault="002E4EC7" w:rsidP="001A0773">
      <w:pPr>
        <w:pStyle w:val="NormalWeb"/>
        <w:shd w:val="clear" w:color="auto" w:fill="FFFFFF"/>
        <w:spacing w:before="0" w:beforeAutospacing="0" w:after="0" w:afterAutospacing="0" w:line="317" w:lineRule="auto"/>
        <w:jc w:val="center"/>
        <w:rPr>
          <w:rFonts w:ascii="Helvetica" w:hAnsi="Helvetica"/>
          <w:color w:val="141823"/>
          <w:sz w:val="28"/>
          <w:szCs w:val="28"/>
          <w:lang w:val="uk-UA"/>
        </w:rPr>
      </w:pPr>
      <w:r w:rsidRPr="00EC68D1">
        <w:rPr>
          <w:rFonts w:ascii="Helvetica" w:hAnsi="Helvetica"/>
          <w:color w:val="141823"/>
          <w:sz w:val="28"/>
          <w:szCs w:val="28"/>
          <w:lang w:val="uk-UA"/>
        </w:rPr>
        <w:t xml:space="preserve">Запрошуємо </w:t>
      </w:r>
      <w:r w:rsidR="0097432F" w:rsidRPr="00EC68D1">
        <w:rPr>
          <w:rFonts w:ascii="Helvetica" w:hAnsi="Helvetica"/>
          <w:color w:val="141823"/>
          <w:sz w:val="28"/>
          <w:szCs w:val="28"/>
          <w:lang w:val="uk-UA"/>
        </w:rPr>
        <w:t xml:space="preserve">Вас </w:t>
      </w:r>
      <w:r w:rsidRPr="00EC68D1">
        <w:rPr>
          <w:rFonts w:ascii="Helvetica" w:hAnsi="Helvetica"/>
          <w:color w:val="141823"/>
          <w:sz w:val="28"/>
          <w:szCs w:val="28"/>
          <w:lang w:val="uk-UA"/>
        </w:rPr>
        <w:t>до участі у щорічній</w:t>
      </w:r>
      <w:r w:rsidR="00F918E3" w:rsidRPr="00EC68D1">
        <w:rPr>
          <w:rFonts w:ascii="Helvetica" w:hAnsi="Helvetica"/>
          <w:color w:val="141823"/>
          <w:sz w:val="28"/>
          <w:szCs w:val="28"/>
          <w:lang w:val="uk-UA"/>
        </w:rPr>
        <w:t xml:space="preserve"> науково-практичній конференції</w:t>
      </w:r>
    </w:p>
    <w:p w14:paraId="7AB283EA" w14:textId="24DE8CFC" w:rsidR="002E4EC7" w:rsidRPr="00EC68D1" w:rsidRDefault="0097432F" w:rsidP="001A0773">
      <w:pPr>
        <w:pStyle w:val="NormalWeb"/>
        <w:shd w:val="clear" w:color="auto" w:fill="FFFFFF"/>
        <w:spacing w:before="0" w:beforeAutospacing="0" w:after="0" w:afterAutospacing="0" w:line="317" w:lineRule="auto"/>
        <w:jc w:val="center"/>
        <w:rPr>
          <w:rFonts w:ascii="Helvetica" w:hAnsi="Helvetica"/>
          <w:sz w:val="32"/>
          <w:szCs w:val="28"/>
          <w:lang w:val="uk-UA"/>
        </w:rPr>
      </w:pPr>
      <w:r w:rsidRPr="00EC68D1">
        <w:rPr>
          <w:rFonts w:ascii="Helvetica" w:hAnsi="Helvetica"/>
          <w:b/>
          <w:color w:val="141823"/>
          <w:sz w:val="32"/>
          <w:szCs w:val="28"/>
          <w:lang w:val="uk-UA"/>
        </w:rPr>
        <w:t>«</w:t>
      </w:r>
      <w:r w:rsidR="008A74F4" w:rsidRPr="00EC68D1">
        <w:rPr>
          <w:rFonts w:ascii="Helvetica" w:hAnsi="Helvetica"/>
          <w:b/>
          <w:color w:val="141823"/>
          <w:sz w:val="32"/>
          <w:szCs w:val="28"/>
          <w:lang w:val="uk-UA"/>
        </w:rPr>
        <w:t xml:space="preserve">КИЇВ І </w:t>
      </w:r>
      <w:r w:rsidR="008A74F4" w:rsidRPr="00EC68D1">
        <w:rPr>
          <w:rFonts w:ascii="Helvetica" w:hAnsi="Helvetica"/>
          <w:b/>
          <w:sz w:val="32"/>
          <w:szCs w:val="28"/>
          <w:lang w:val="uk-UA"/>
        </w:rPr>
        <w:t>КИЯНИ</w:t>
      </w:r>
      <w:r w:rsidRPr="00EC68D1">
        <w:rPr>
          <w:rFonts w:ascii="Helvetica" w:hAnsi="Helvetica"/>
          <w:b/>
          <w:sz w:val="32"/>
          <w:szCs w:val="28"/>
          <w:lang w:val="uk-UA"/>
        </w:rPr>
        <w:t>»</w:t>
      </w:r>
      <w:r w:rsidR="003D45D0" w:rsidRPr="00EC68D1">
        <w:rPr>
          <w:rFonts w:ascii="Helvetica" w:hAnsi="Helvetica"/>
          <w:bCs/>
          <w:sz w:val="32"/>
          <w:szCs w:val="28"/>
          <w:lang w:val="uk-UA"/>
        </w:rPr>
        <w:t>,</w:t>
      </w:r>
    </w:p>
    <w:p w14:paraId="2D7BB34D" w14:textId="4F19DC73" w:rsidR="0097432F" w:rsidRPr="00EC68D1" w:rsidRDefault="00F918E3" w:rsidP="001A0773">
      <w:pPr>
        <w:pStyle w:val="NormalWeb"/>
        <w:shd w:val="clear" w:color="auto" w:fill="FFFFFF"/>
        <w:spacing w:before="0" w:beforeAutospacing="0" w:after="0" w:afterAutospacing="0" w:line="317" w:lineRule="auto"/>
        <w:jc w:val="center"/>
        <w:rPr>
          <w:rFonts w:ascii="Helvetica" w:hAnsi="Helvetica"/>
          <w:color w:val="141823"/>
          <w:sz w:val="28"/>
          <w:szCs w:val="28"/>
          <w:lang w:val="uk-UA"/>
        </w:rPr>
      </w:pPr>
      <w:r w:rsidRPr="00EC68D1">
        <w:rPr>
          <w:rFonts w:ascii="Helvetica" w:hAnsi="Helvetica"/>
          <w:sz w:val="28"/>
          <w:szCs w:val="28"/>
          <w:lang w:val="uk-UA"/>
        </w:rPr>
        <w:t>яка</w:t>
      </w:r>
      <w:r w:rsidR="008A74F4" w:rsidRPr="00EC68D1">
        <w:rPr>
          <w:rFonts w:ascii="Helvetica" w:hAnsi="Helvetica"/>
          <w:sz w:val="28"/>
          <w:szCs w:val="28"/>
          <w:lang w:val="uk-UA"/>
        </w:rPr>
        <w:t xml:space="preserve"> відбудеться </w:t>
      </w:r>
      <w:r w:rsidR="00523820" w:rsidRPr="00EC68D1">
        <w:rPr>
          <w:rFonts w:ascii="Helvetica" w:hAnsi="Helvetica"/>
          <w:color w:val="141823"/>
          <w:sz w:val="28"/>
          <w:szCs w:val="28"/>
          <w:lang w:val="uk-UA"/>
        </w:rPr>
        <w:t>1</w:t>
      </w:r>
      <w:r w:rsidR="00053AC9" w:rsidRPr="00EC68D1">
        <w:rPr>
          <w:rFonts w:ascii="Helvetica" w:hAnsi="Helvetica"/>
          <w:color w:val="141823"/>
          <w:sz w:val="28"/>
          <w:szCs w:val="28"/>
          <w:lang w:val="uk-UA"/>
        </w:rPr>
        <w:t>7</w:t>
      </w:r>
      <w:r w:rsidR="003D33B0" w:rsidRPr="00EC68D1">
        <w:rPr>
          <w:rFonts w:ascii="Helvetica" w:hAnsi="Helvetica"/>
          <w:color w:val="000000"/>
          <w:sz w:val="28"/>
          <w:szCs w:val="28"/>
          <w:lang w:val="uk-UA"/>
        </w:rPr>
        <w:t>–</w:t>
      </w:r>
      <w:r w:rsidR="0044042E" w:rsidRPr="00EC68D1">
        <w:rPr>
          <w:rFonts w:ascii="Helvetica" w:hAnsi="Helvetica"/>
          <w:color w:val="141823"/>
          <w:sz w:val="28"/>
          <w:szCs w:val="28"/>
          <w:lang w:val="uk-UA"/>
        </w:rPr>
        <w:t>1</w:t>
      </w:r>
      <w:r w:rsidR="00053AC9" w:rsidRPr="00EC68D1">
        <w:rPr>
          <w:rFonts w:ascii="Helvetica" w:hAnsi="Helvetica"/>
          <w:color w:val="141823"/>
          <w:sz w:val="28"/>
          <w:szCs w:val="28"/>
          <w:lang w:val="uk-UA"/>
        </w:rPr>
        <w:t>8</w:t>
      </w:r>
      <w:r w:rsidR="008A74F4" w:rsidRPr="00EC68D1">
        <w:rPr>
          <w:rFonts w:ascii="Helvetica" w:hAnsi="Helvetica"/>
          <w:color w:val="141823"/>
          <w:sz w:val="28"/>
          <w:szCs w:val="28"/>
          <w:lang w:val="uk-UA"/>
        </w:rPr>
        <w:t xml:space="preserve"> листопада 202</w:t>
      </w:r>
      <w:r w:rsidR="00053AC9" w:rsidRPr="00EC68D1">
        <w:rPr>
          <w:rFonts w:ascii="Helvetica" w:hAnsi="Helvetica"/>
          <w:color w:val="141823"/>
          <w:sz w:val="28"/>
          <w:szCs w:val="28"/>
          <w:lang w:val="uk-UA"/>
        </w:rPr>
        <w:t>5</w:t>
      </w:r>
      <w:r w:rsidR="008A74F4" w:rsidRPr="00EC68D1">
        <w:rPr>
          <w:rFonts w:ascii="Helvetica" w:hAnsi="Helvetica"/>
          <w:color w:val="141823"/>
          <w:sz w:val="28"/>
          <w:szCs w:val="28"/>
          <w:lang w:val="uk-UA"/>
        </w:rPr>
        <w:t> р</w:t>
      </w:r>
      <w:r w:rsidR="00AF1577" w:rsidRPr="00EC68D1">
        <w:rPr>
          <w:rFonts w:ascii="Helvetica" w:hAnsi="Helvetica"/>
          <w:color w:val="141823"/>
          <w:sz w:val="28"/>
          <w:szCs w:val="28"/>
          <w:lang w:val="uk-UA"/>
        </w:rPr>
        <w:t>оку</w:t>
      </w:r>
      <w:r w:rsidRPr="00EC68D1">
        <w:rPr>
          <w:rFonts w:ascii="Helvetica" w:hAnsi="Helvetica"/>
          <w:color w:val="141823"/>
          <w:sz w:val="28"/>
          <w:szCs w:val="28"/>
          <w:lang w:val="uk-UA"/>
        </w:rPr>
        <w:t xml:space="preserve"> у Музеї історії міста Києва.</w:t>
      </w:r>
      <w:r w:rsidR="00B02900" w:rsidRPr="00EC68D1">
        <w:rPr>
          <w:rFonts w:ascii="Helvetica" w:hAnsi="Helvetica"/>
          <w:color w:val="141823"/>
          <w:sz w:val="28"/>
          <w:szCs w:val="28"/>
          <w:lang w:val="uk-UA"/>
        </w:rPr>
        <w:t xml:space="preserve"> </w:t>
      </w:r>
      <w:r w:rsidR="00B02900" w:rsidRPr="00EC68D1">
        <w:rPr>
          <w:rFonts w:ascii="Helvetica" w:hAnsi="Helvetica"/>
          <w:color w:val="141823"/>
          <w:spacing w:val="-6"/>
          <w:sz w:val="28"/>
          <w:szCs w:val="28"/>
          <w:lang w:val="uk-UA"/>
        </w:rPr>
        <w:t>Конференція проходитиме в змішаному форматі – особисто та дистанційно.</w:t>
      </w:r>
      <w:r w:rsidR="00B02900" w:rsidRPr="00EC68D1">
        <w:rPr>
          <w:rFonts w:ascii="Helvetica" w:hAnsi="Helvetica"/>
          <w:color w:val="141823"/>
          <w:sz w:val="28"/>
          <w:szCs w:val="28"/>
          <w:lang w:val="uk-UA"/>
        </w:rPr>
        <w:t xml:space="preserve"> </w:t>
      </w:r>
    </w:p>
    <w:p w14:paraId="5F22165D" w14:textId="77777777" w:rsidR="00E9764C" w:rsidRPr="00EC68D1" w:rsidRDefault="00E9764C" w:rsidP="001A0773">
      <w:pPr>
        <w:pStyle w:val="NormalWeb"/>
        <w:shd w:val="clear" w:color="auto" w:fill="FFFFFF"/>
        <w:spacing w:before="0" w:beforeAutospacing="0" w:after="0" w:afterAutospacing="0" w:line="317" w:lineRule="auto"/>
        <w:ind w:firstLine="567"/>
        <w:jc w:val="both"/>
        <w:rPr>
          <w:rFonts w:ascii="Helvetica" w:hAnsi="Helvetica"/>
          <w:color w:val="141823"/>
          <w:sz w:val="28"/>
          <w:szCs w:val="28"/>
          <w:lang w:val="uk-UA"/>
        </w:rPr>
      </w:pPr>
    </w:p>
    <w:p w14:paraId="5E733032" w14:textId="0A77C7DC" w:rsidR="001713F9" w:rsidRPr="00EC68D1" w:rsidRDefault="001713F9" w:rsidP="001A0773">
      <w:pPr>
        <w:pStyle w:val="NormalWeb"/>
        <w:shd w:val="clear" w:color="auto" w:fill="FFFFFF"/>
        <w:spacing w:before="0" w:beforeAutospacing="0" w:after="0" w:afterAutospacing="0" w:line="317" w:lineRule="auto"/>
        <w:ind w:firstLine="567"/>
        <w:jc w:val="both"/>
        <w:rPr>
          <w:rFonts w:ascii="Helvetica" w:hAnsi="Helvetica"/>
          <w:color w:val="141823"/>
          <w:sz w:val="28"/>
          <w:szCs w:val="28"/>
          <w:lang w:val="uk-UA"/>
        </w:rPr>
      </w:pPr>
      <w:r w:rsidRPr="00EC68D1">
        <w:rPr>
          <w:rFonts w:ascii="Helvetica" w:hAnsi="Helvetica"/>
          <w:color w:val="141823"/>
          <w:sz w:val="28"/>
          <w:szCs w:val="28"/>
          <w:lang w:val="uk-UA"/>
        </w:rPr>
        <w:t>Тема конференції:</w:t>
      </w:r>
      <w:r w:rsidR="00A1709B">
        <w:rPr>
          <w:rFonts w:ascii="Helvetica" w:hAnsi="Helvetica"/>
          <w:color w:val="141823"/>
          <w:sz w:val="28"/>
          <w:szCs w:val="28"/>
          <w:lang w:val="uk-UA"/>
        </w:rPr>
        <w:t xml:space="preserve"> </w:t>
      </w:r>
      <w:r w:rsidR="00A1709B" w:rsidRPr="00A1709B">
        <w:rPr>
          <w:rFonts w:ascii="Helvetica" w:hAnsi="Helvetica" w:cs="Helvetica"/>
          <w:b/>
          <w:bCs/>
          <w:sz w:val="28"/>
          <w:szCs w:val="28"/>
        </w:rPr>
        <w:t>КИЇВ І КИЯНИ</w:t>
      </w:r>
      <w:r w:rsidR="00A1709B" w:rsidRPr="00A1709B">
        <w:rPr>
          <w:rFonts w:ascii="Helvetica" w:hAnsi="Helvetica" w:cs="Helvetica"/>
          <w:b/>
          <w:bCs/>
          <w:sz w:val="28"/>
          <w:szCs w:val="28"/>
          <w:lang w:val="uk-UA"/>
        </w:rPr>
        <w:t xml:space="preserve">. </w:t>
      </w:r>
      <w:r w:rsidR="00A1709B" w:rsidRPr="00A1709B">
        <w:rPr>
          <w:rFonts w:ascii="Helvetica" w:hAnsi="Helvetica" w:cs="Helvetica"/>
          <w:b/>
          <w:bCs/>
          <w:sz w:val="28"/>
          <w:szCs w:val="28"/>
        </w:rPr>
        <w:t>КУЛЬТУРНИЙ ПРОСТІР МІСТА</w:t>
      </w:r>
      <w:r w:rsidR="00A1709B" w:rsidRPr="00A1709B">
        <w:rPr>
          <w:rFonts w:ascii="Helvetica" w:hAnsi="Helvetica" w:cs="Helvetica"/>
          <w:b/>
          <w:bCs/>
          <w:sz w:val="28"/>
          <w:szCs w:val="28"/>
          <w:lang w:val="uk-UA"/>
        </w:rPr>
        <w:t xml:space="preserve"> </w:t>
      </w:r>
      <w:r w:rsidR="00A1709B" w:rsidRPr="00A1709B">
        <w:rPr>
          <w:rFonts w:ascii="Helvetica" w:hAnsi="Helvetica" w:cs="Helvetica"/>
          <w:b/>
          <w:bCs/>
          <w:sz w:val="28"/>
          <w:szCs w:val="28"/>
        </w:rPr>
        <w:t>В УМОВАХ ВОЄННИХ ЛИХОЛІТЬ</w:t>
      </w:r>
      <w:r w:rsidR="00F07085">
        <w:rPr>
          <w:rFonts w:ascii="Helvetica" w:hAnsi="Helvetica" w:cs="Helvetica"/>
          <w:b/>
          <w:bCs/>
          <w:sz w:val="28"/>
          <w:szCs w:val="28"/>
          <w:lang w:val="uk-UA"/>
        </w:rPr>
        <w:t>.</w:t>
      </w:r>
      <w:r w:rsidRPr="00EC68D1">
        <w:rPr>
          <w:rFonts w:ascii="Helvetica" w:hAnsi="Helvetica"/>
          <w:color w:val="141823"/>
          <w:sz w:val="28"/>
          <w:szCs w:val="28"/>
          <w:lang w:val="uk-UA"/>
        </w:rPr>
        <w:t xml:space="preserve"> </w:t>
      </w:r>
    </w:p>
    <w:p w14:paraId="1E28E887" w14:textId="77777777" w:rsidR="00207B00" w:rsidRDefault="00207B00" w:rsidP="001A0773">
      <w:pPr>
        <w:pStyle w:val="NormalWeb"/>
        <w:shd w:val="clear" w:color="auto" w:fill="FFFFFF"/>
        <w:spacing w:before="0" w:beforeAutospacing="0" w:after="0" w:afterAutospacing="0" w:line="317" w:lineRule="auto"/>
        <w:ind w:firstLine="567"/>
        <w:jc w:val="both"/>
        <w:rPr>
          <w:rFonts w:ascii="Helvetica" w:hAnsi="Helvetica"/>
          <w:color w:val="141823"/>
          <w:sz w:val="28"/>
          <w:szCs w:val="28"/>
          <w:lang w:val="uk-UA"/>
        </w:rPr>
      </w:pPr>
    </w:p>
    <w:p w14:paraId="560C490F" w14:textId="2FC8E412" w:rsidR="00D66789" w:rsidRDefault="00853F0F" w:rsidP="001A0773">
      <w:pPr>
        <w:pStyle w:val="NormalWeb"/>
        <w:shd w:val="clear" w:color="auto" w:fill="FFFFFF"/>
        <w:spacing w:before="0" w:beforeAutospacing="0" w:after="0" w:afterAutospacing="0" w:line="317" w:lineRule="auto"/>
        <w:ind w:firstLine="567"/>
        <w:jc w:val="both"/>
        <w:rPr>
          <w:rFonts w:ascii="Helvetica" w:hAnsi="Helvetica"/>
          <w:color w:val="141823"/>
          <w:sz w:val="28"/>
          <w:szCs w:val="28"/>
          <w:lang w:val="uk-UA"/>
        </w:rPr>
      </w:pPr>
      <w:r w:rsidRPr="00853F0F">
        <w:rPr>
          <w:rFonts w:ascii="Helvetica" w:hAnsi="Helvetica"/>
          <w:color w:val="141823"/>
          <w:sz w:val="28"/>
          <w:szCs w:val="28"/>
          <w:lang w:val="uk-UA"/>
        </w:rPr>
        <w:t>Метою конференції  є аналіз досвіду роботи культурних інституці</w:t>
      </w:r>
      <w:r w:rsidR="007C50A8">
        <w:rPr>
          <w:rFonts w:ascii="Helvetica" w:hAnsi="Helvetica"/>
          <w:color w:val="141823"/>
          <w:sz w:val="28"/>
          <w:szCs w:val="28"/>
          <w:lang w:val="uk-UA"/>
        </w:rPr>
        <w:t>й</w:t>
      </w:r>
      <w:r w:rsidRPr="00853F0F">
        <w:rPr>
          <w:rFonts w:ascii="Helvetica" w:hAnsi="Helvetica"/>
          <w:color w:val="141823"/>
          <w:sz w:val="28"/>
          <w:szCs w:val="28"/>
          <w:lang w:val="uk-UA"/>
        </w:rPr>
        <w:t xml:space="preserve"> </w:t>
      </w:r>
      <w:r w:rsidR="00ED5EB3">
        <w:rPr>
          <w:rFonts w:ascii="Helvetica" w:hAnsi="Helvetica"/>
          <w:color w:val="141823"/>
          <w:sz w:val="28"/>
          <w:szCs w:val="28"/>
          <w:lang w:val="uk-UA"/>
        </w:rPr>
        <w:t xml:space="preserve">Києва </w:t>
      </w:r>
      <w:r w:rsidRPr="00853F0F">
        <w:rPr>
          <w:rFonts w:ascii="Helvetica" w:hAnsi="Helvetica"/>
          <w:color w:val="141823"/>
          <w:sz w:val="28"/>
          <w:szCs w:val="28"/>
          <w:lang w:val="uk-UA"/>
        </w:rPr>
        <w:t xml:space="preserve">та окремих діячів культури </w:t>
      </w:r>
      <w:r w:rsidR="00C522D3">
        <w:rPr>
          <w:rFonts w:ascii="Helvetica" w:hAnsi="Helvetica"/>
          <w:color w:val="141823"/>
          <w:sz w:val="28"/>
          <w:szCs w:val="28"/>
          <w:lang w:val="uk-UA"/>
        </w:rPr>
        <w:t xml:space="preserve">Києва </w:t>
      </w:r>
      <w:r w:rsidRPr="00853F0F">
        <w:rPr>
          <w:rFonts w:ascii="Helvetica" w:hAnsi="Helvetica"/>
          <w:color w:val="141823"/>
          <w:sz w:val="28"/>
          <w:szCs w:val="28"/>
          <w:lang w:val="uk-UA"/>
        </w:rPr>
        <w:t>в умовах постійних загроз та викликів спричинених військовою агресією ХХ</w:t>
      </w:r>
      <w:r w:rsidRPr="00EC68D1">
        <w:rPr>
          <w:rFonts w:ascii="Helvetica" w:hAnsi="Helvetica"/>
          <w:color w:val="141823"/>
          <w:spacing w:val="-6"/>
          <w:sz w:val="28"/>
          <w:szCs w:val="28"/>
          <w:lang w:val="uk-UA"/>
        </w:rPr>
        <w:t>–</w:t>
      </w:r>
      <w:r w:rsidRPr="00853F0F">
        <w:rPr>
          <w:rFonts w:ascii="Helvetica" w:hAnsi="Helvetica"/>
          <w:color w:val="141823"/>
          <w:sz w:val="28"/>
          <w:szCs w:val="28"/>
          <w:lang w:val="uk-UA"/>
        </w:rPr>
        <w:t>ХХІ ст. Захід може служити платформою для обміну знаннями, ідеями та практиками в рамках збереження культурної спадщини та розвитку культурного простору Києва в умовах воєнних лихоліть.</w:t>
      </w:r>
    </w:p>
    <w:p w14:paraId="7A5E4A19" w14:textId="77777777" w:rsidR="003A0761" w:rsidRPr="00EC68D1" w:rsidRDefault="003A0761" w:rsidP="001A0773">
      <w:pPr>
        <w:pStyle w:val="NormalWeb"/>
        <w:shd w:val="clear" w:color="auto" w:fill="FFFFFF"/>
        <w:spacing w:before="0" w:beforeAutospacing="0" w:after="0" w:afterAutospacing="0" w:line="317" w:lineRule="auto"/>
        <w:ind w:firstLine="567"/>
        <w:jc w:val="both"/>
        <w:rPr>
          <w:rFonts w:ascii="Helvetica" w:hAnsi="Helvetica"/>
          <w:color w:val="141823"/>
          <w:sz w:val="28"/>
          <w:szCs w:val="28"/>
          <w:lang w:val="uk-UA"/>
        </w:rPr>
      </w:pPr>
    </w:p>
    <w:p w14:paraId="316D2704" w14:textId="2A6314F8" w:rsidR="00207B00" w:rsidRPr="00F07085" w:rsidRDefault="001713F9" w:rsidP="001A0773">
      <w:pPr>
        <w:pStyle w:val="NormalWeb"/>
        <w:shd w:val="clear" w:color="auto" w:fill="FFFFFF"/>
        <w:spacing w:before="0" w:beforeAutospacing="0" w:after="0" w:afterAutospacing="0" w:line="317" w:lineRule="auto"/>
        <w:ind w:firstLine="567"/>
        <w:jc w:val="both"/>
        <w:rPr>
          <w:rFonts w:ascii="Helvetica" w:hAnsi="Helvetica"/>
          <w:color w:val="141823"/>
          <w:sz w:val="28"/>
          <w:szCs w:val="28"/>
          <w:lang w:val="uk-UA"/>
        </w:rPr>
      </w:pPr>
      <w:r w:rsidRPr="00EC68D1">
        <w:rPr>
          <w:rFonts w:ascii="Helvetica" w:hAnsi="Helvetica"/>
          <w:b/>
          <w:color w:val="141823"/>
          <w:sz w:val="28"/>
          <w:szCs w:val="28"/>
          <w:lang w:val="uk-UA"/>
        </w:rPr>
        <w:t>Напрями роботи конференції:</w:t>
      </w:r>
    </w:p>
    <w:p w14:paraId="4228AFD3" w14:textId="77777777" w:rsidR="00F07085" w:rsidRDefault="00F07085" w:rsidP="001A0773">
      <w:pPr>
        <w:spacing w:after="0" w:line="317" w:lineRule="auto"/>
        <w:rPr>
          <w:rFonts w:ascii="Helvetica" w:hAnsi="Helvetica" w:cs="Helvetica"/>
          <w:b/>
          <w:bCs/>
          <w:sz w:val="28"/>
          <w:szCs w:val="28"/>
          <w:lang w:val="uk-UA"/>
        </w:rPr>
      </w:pPr>
    </w:p>
    <w:p w14:paraId="49D863E7" w14:textId="77777777" w:rsidR="00F07085" w:rsidRPr="0023322A" w:rsidRDefault="00F07085" w:rsidP="00E9764C">
      <w:pPr>
        <w:pStyle w:val="ListParagraph"/>
        <w:numPr>
          <w:ilvl w:val="0"/>
          <w:numId w:val="30"/>
        </w:numPr>
        <w:spacing w:after="0" w:line="317" w:lineRule="auto"/>
        <w:jc w:val="both"/>
        <w:rPr>
          <w:rFonts w:ascii="Helvetica" w:hAnsi="Helvetica" w:cs="Helvetica"/>
          <w:b/>
          <w:bCs/>
          <w:sz w:val="28"/>
          <w:szCs w:val="28"/>
        </w:rPr>
      </w:pPr>
      <w:r w:rsidRPr="0023322A">
        <w:rPr>
          <w:rFonts w:ascii="Helvetica" w:hAnsi="Helvetica" w:cs="Helvetica"/>
          <w:b/>
          <w:bCs/>
          <w:sz w:val="28"/>
          <w:szCs w:val="28"/>
        </w:rPr>
        <w:t xml:space="preserve">Історичний досвід функціонування культурних інституцій в умовах військових потрясінь </w:t>
      </w:r>
      <w:r w:rsidRPr="0023322A">
        <w:rPr>
          <w:rFonts w:ascii="Helvetica" w:hAnsi="Helvetica" w:cs="Helvetica"/>
          <w:b/>
          <w:bCs/>
          <w:sz w:val="28"/>
          <w:szCs w:val="28"/>
          <w:lang w:val="en-US"/>
        </w:rPr>
        <w:t>XX</w:t>
      </w:r>
      <w:r w:rsidRPr="0023322A">
        <w:rPr>
          <w:rFonts w:ascii="Helvetica" w:hAnsi="Helvetica" w:cs="Helvetica"/>
          <w:b/>
          <w:bCs/>
          <w:sz w:val="28"/>
          <w:szCs w:val="28"/>
          <w:lang w:val="ru-RU"/>
        </w:rPr>
        <w:t xml:space="preserve"> ст.</w:t>
      </w:r>
    </w:p>
    <w:p w14:paraId="0D7D7C3F" w14:textId="03388390" w:rsidR="00F07085" w:rsidRPr="0023322A" w:rsidRDefault="00F07085" w:rsidP="00992FC3">
      <w:pPr>
        <w:pStyle w:val="ListParagraph"/>
        <w:numPr>
          <w:ilvl w:val="0"/>
          <w:numId w:val="31"/>
        </w:numPr>
        <w:spacing w:after="0" w:line="317" w:lineRule="auto"/>
        <w:jc w:val="both"/>
        <w:rPr>
          <w:rFonts w:ascii="Helvetica" w:hAnsi="Helvetica" w:cs="Helvetica"/>
          <w:sz w:val="28"/>
          <w:szCs w:val="28"/>
        </w:rPr>
      </w:pPr>
      <w:r w:rsidRPr="0023322A">
        <w:rPr>
          <w:rFonts w:ascii="Helvetica" w:hAnsi="Helvetica" w:cs="Helvetica"/>
          <w:sz w:val="28"/>
          <w:szCs w:val="28"/>
        </w:rPr>
        <w:t xml:space="preserve">Руйнування та знищення пам’яток культури </w:t>
      </w:r>
    </w:p>
    <w:p w14:paraId="221442DF" w14:textId="2A1BD2E0" w:rsidR="00F07085" w:rsidRPr="0023322A" w:rsidRDefault="00F07085" w:rsidP="00992FC3">
      <w:pPr>
        <w:pStyle w:val="ListParagraph"/>
        <w:numPr>
          <w:ilvl w:val="0"/>
          <w:numId w:val="31"/>
        </w:numPr>
        <w:spacing w:after="0" w:line="317" w:lineRule="auto"/>
        <w:jc w:val="both"/>
        <w:rPr>
          <w:rFonts w:ascii="Helvetica" w:hAnsi="Helvetica" w:cs="Helvetica"/>
          <w:sz w:val="28"/>
          <w:szCs w:val="28"/>
        </w:rPr>
      </w:pPr>
      <w:r w:rsidRPr="0023322A">
        <w:rPr>
          <w:rFonts w:ascii="Helvetica" w:hAnsi="Helvetica" w:cs="Helvetica"/>
          <w:sz w:val="28"/>
          <w:szCs w:val="28"/>
        </w:rPr>
        <w:t>Вивезення та втрати культурних цінностей</w:t>
      </w:r>
    </w:p>
    <w:p w14:paraId="7E563183" w14:textId="0875B1A0" w:rsidR="00F07085" w:rsidRPr="0023322A" w:rsidRDefault="00F07085" w:rsidP="00992FC3">
      <w:pPr>
        <w:pStyle w:val="ListParagraph"/>
        <w:numPr>
          <w:ilvl w:val="0"/>
          <w:numId w:val="31"/>
        </w:numPr>
        <w:spacing w:after="0" w:line="317" w:lineRule="auto"/>
        <w:jc w:val="both"/>
        <w:rPr>
          <w:rFonts w:ascii="Helvetica" w:hAnsi="Helvetica" w:cs="Helvetica"/>
          <w:sz w:val="28"/>
          <w:szCs w:val="28"/>
        </w:rPr>
      </w:pPr>
      <w:r w:rsidRPr="0023322A">
        <w:rPr>
          <w:rFonts w:ascii="Helvetica" w:hAnsi="Helvetica" w:cs="Helvetica"/>
          <w:sz w:val="28"/>
          <w:szCs w:val="28"/>
        </w:rPr>
        <w:t>Досвід евакуації національних культурних надбань</w:t>
      </w:r>
    </w:p>
    <w:p w14:paraId="4BB659E3" w14:textId="262BEDDD" w:rsidR="00F07085" w:rsidRPr="0023322A" w:rsidRDefault="00F07085" w:rsidP="001A0773">
      <w:pPr>
        <w:pStyle w:val="ListParagraph"/>
        <w:numPr>
          <w:ilvl w:val="0"/>
          <w:numId w:val="31"/>
        </w:numPr>
        <w:spacing w:after="0" w:line="317" w:lineRule="auto"/>
        <w:rPr>
          <w:rFonts w:ascii="Helvetica" w:hAnsi="Helvetica" w:cs="Helvetica"/>
          <w:sz w:val="28"/>
          <w:szCs w:val="28"/>
        </w:rPr>
      </w:pPr>
      <w:r w:rsidRPr="0023322A">
        <w:rPr>
          <w:rFonts w:ascii="Helvetica" w:hAnsi="Helvetica" w:cs="Helvetica"/>
          <w:sz w:val="28"/>
          <w:szCs w:val="28"/>
        </w:rPr>
        <w:t>Повернення та реституція культурних цінностей</w:t>
      </w:r>
    </w:p>
    <w:p w14:paraId="2DA33780" w14:textId="7E510D99" w:rsidR="00F07085" w:rsidRPr="0023322A" w:rsidRDefault="00F07085" w:rsidP="001A0773">
      <w:pPr>
        <w:pStyle w:val="ListParagraph"/>
        <w:numPr>
          <w:ilvl w:val="0"/>
          <w:numId w:val="31"/>
        </w:numPr>
        <w:spacing w:after="0" w:line="317" w:lineRule="auto"/>
        <w:rPr>
          <w:rFonts w:ascii="Helvetica" w:hAnsi="Helvetica" w:cs="Helvetica"/>
          <w:sz w:val="28"/>
          <w:szCs w:val="28"/>
        </w:rPr>
      </w:pPr>
      <w:r w:rsidRPr="0023322A">
        <w:rPr>
          <w:rFonts w:ascii="Helvetica" w:hAnsi="Helvetica" w:cs="Helvetica"/>
          <w:sz w:val="28"/>
          <w:szCs w:val="28"/>
        </w:rPr>
        <w:t>Роль та діяльність установ культури в умовах війни</w:t>
      </w:r>
    </w:p>
    <w:p w14:paraId="699501C3" w14:textId="0683B061" w:rsidR="00F07085" w:rsidRPr="0023322A" w:rsidRDefault="00F07085" w:rsidP="001A0773">
      <w:pPr>
        <w:pStyle w:val="ListParagraph"/>
        <w:numPr>
          <w:ilvl w:val="0"/>
          <w:numId w:val="31"/>
        </w:numPr>
        <w:spacing w:after="0" w:line="317" w:lineRule="auto"/>
        <w:rPr>
          <w:rFonts w:ascii="Helvetica" w:hAnsi="Helvetica" w:cs="Helvetica"/>
          <w:sz w:val="28"/>
          <w:szCs w:val="28"/>
        </w:rPr>
      </w:pPr>
      <w:r w:rsidRPr="0023322A">
        <w:rPr>
          <w:rFonts w:ascii="Helvetica" w:hAnsi="Helvetica" w:cs="Helvetica"/>
          <w:sz w:val="28"/>
          <w:szCs w:val="28"/>
        </w:rPr>
        <w:t>Доля діячів культури у період військового спротиву</w:t>
      </w:r>
    </w:p>
    <w:p w14:paraId="147194FF" w14:textId="77777777" w:rsidR="00F07085" w:rsidRPr="0023322A" w:rsidRDefault="00F07085" w:rsidP="001A0773">
      <w:pPr>
        <w:pStyle w:val="ListParagraph"/>
        <w:spacing w:after="0" w:line="317" w:lineRule="auto"/>
        <w:ind w:left="1080"/>
        <w:rPr>
          <w:rFonts w:ascii="Helvetica" w:hAnsi="Helvetica" w:cs="Helvetica"/>
          <w:color w:val="FF0000"/>
          <w:sz w:val="28"/>
          <w:szCs w:val="28"/>
        </w:rPr>
      </w:pPr>
    </w:p>
    <w:p w14:paraId="646DB77A" w14:textId="77777777" w:rsidR="00F07085" w:rsidRPr="0023322A" w:rsidRDefault="00F07085" w:rsidP="00E9764C">
      <w:pPr>
        <w:pStyle w:val="ListParagraph"/>
        <w:numPr>
          <w:ilvl w:val="0"/>
          <w:numId w:val="30"/>
        </w:numPr>
        <w:spacing w:after="0" w:line="317" w:lineRule="auto"/>
        <w:jc w:val="both"/>
        <w:rPr>
          <w:rFonts w:ascii="Helvetica" w:hAnsi="Helvetica" w:cs="Helvetica"/>
          <w:b/>
          <w:bCs/>
          <w:sz w:val="28"/>
          <w:szCs w:val="28"/>
        </w:rPr>
      </w:pPr>
      <w:r w:rsidRPr="0023322A">
        <w:rPr>
          <w:rFonts w:ascii="Helvetica" w:hAnsi="Helvetica" w:cs="Helvetica"/>
          <w:b/>
          <w:bCs/>
          <w:sz w:val="28"/>
          <w:szCs w:val="28"/>
        </w:rPr>
        <w:t>Сучасні виклики для культурних інституцій під час широкомасштабного вторгнення Росії в Україну</w:t>
      </w:r>
    </w:p>
    <w:p w14:paraId="6024B00A" w14:textId="05122E37" w:rsidR="00F07085" w:rsidRPr="0023322A" w:rsidRDefault="00F07085" w:rsidP="00992FC3">
      <w:pPr>
        <w:pStyle w:val="ListParagraph"/>
        <w:numPr>
          <w:ilvl w:val="0"/>
          <w:numId w:val="31"/>
        </w:numPr>
        <w:spacing w:after="0" w:line="317" w:lineRule="auto"/>
        <w:jc w:val="both"/>
        <w:rPr>
          <w:rFonts w:ascii="Helvetica" w:hAnsi="Helvetica" w:cs="Helvetica"/>
          <w:sz w:val="28"/>
          <w:szCs w:val="28"/>
        </w:rPr>
      </w:pPr>
      <w:r w:rsidRPr="0023322A">
        <w:rPr>
          <w:rFonts w:ascii="Helvetica" w:hAnsi="Helvetica" w:cs="Helvetica"/>
          <w:sz w:val="28"/>
          <w:szCs w:val="28"/>
        </w:rPr>
        <w:t xml:space="preserve">Руйнування та знищення пам’яток культури </w:t>
      </w:r>
    </w:p>
    <w:p w14:paraId="7A825EF9" w14:textId="2583B791" w:rsidR="00F07085" w:rsidRPr="0023322A" w:rsidRDefault="00F07085" w:rsidP="00992FC3">
      <w:pPr>
        <w:pStyle w:val="ListParagraph"/>
        <w:numPr>
          <w:ilvl w:val="0"/>
          <w:numId w:val="31"/>
        </w:numPr>
        <w:spacing w:after="0" w:line="317" w:lineRule="auto"/>
        <w:jc w:val="both"/>
        <w:rPr>
          <w:rFonts w:ascii="Helvetica" w:hAnsi="Helvetica" w:cs="Helvetica"/>
          <w:sz w:val="28"/>
          <w:szCs w:val="28"/>
        </w:rPr>
      </w:pPr>
      <w:r w:rsidRPr="0023322A">
        <w:rPr>
          <w:rFonts w:ascii="Helvetica" w:hAnsi="Helvetica" w:cs="Helvetica"/>
          <w:sz w:val="28"/>
          <w:szCs w:val="28"/>
        </w:rPr>
        <w:t>Евакуація та збереження культурних цінностей</w:t>
      </w:r>
    </w:p>
    <w:p w14:paraId="76827382" w14:textId="4926095F" w:rsidR="00F07085" w:rsidRPr="0023322A" w:rsidRDefault="00F07085" w:rsidP="00992FC3">
      <w:pPr>
        <w:pStyle w:val="ListParagraph"/>
        <w:numPr>
          <w:ilvl w:val="0"/>
          <w:numId w:val="31"/>
        </w:numPr>
        <w:spacing w:after="0" w:line="317" w:lineRule="auto"/>
        <w:jc w:val="both"/>
        <w:rPr>
          <w:rFonts w:ascii="Helvetica" w:hAnsi="Helvetica" w:cs="Helvetica"/>
          <w:sz w:val="28"/>
          <w:szCs w:val="28"/>
        </w:rPr>
      </w:pPr>
      <w:r w:rsidRPr="0023322A">
        <w:rPr>
          <w:rFonts w:ascii="Helvetica" w:hAnsi="Helvetica" w:cs="Helvetica"/>
          <w:sz w:val="28"/>
          <w:szCs w:val="28"/>
        </w:rPr>
        <w:t>Збереження культурної спадщини в умовах війни (законодавчий та практичний аспекти)</w:t>
      </w:r>
    </w:p>
    <w:p w14:paraId="05964894" w14:textId="5342573B" w:rsidR="00F07085" w:rsidRPr="0023322A" w:rsidRDefault="00F07085" w:rsidP="00992FC3">
      <w:pPr>
        <w:pStyle w:val="ListParagraph"/>
        <w:numPr>
          <w:ilvl w:val="0"/>
          <w:numId w:val="31"/>
        </w:numPr>
        <w:spacing w:after="0" w:line="317" w:lineRule="auto"/>
        <w:jc w:val="both"/>
        <w:rPr>
          <w:rFonts w:ascii="Helvetica" w:hAnsi="Helvetica" w:cs="Helvetica"/>
          <w:sz w:val="28"/>
          <w:szCs w:val="28"/>
        </w:rPr>
      </w:pPr>
      <w:r w:rsidRPr="0023322A">
        <w:rPr>
          <w:rFonts w:ascii="Helvetica" w:hAnsi="Helvetica" w:cs="Helvetica"/>
          <w:sz w:val="28"/>
          <w:szCs w:val="28"/>
        </w:rPr>
        <w:t>Адаптація до воєнного стану: нові формати роботи, безпекові заходи та необхідність пошуку альтернативних джерел фінансування</w:t>
      </w:r>
    </w:p>
    <w:p w14:paraId="716AFD1A" w14:textId="3319447B" w:rsidR="00F07085" w:rsidRPr="0023322A" w:rsidRDefault="00F07085" w:rsidP="00992FC3">
      <w:pPr>
        <w:pStyle w:val="ListParagraph"/>
        <w:numPr>
          <w:ilvl w:val="0"/>
          <w:numId w:val="31"/>
        </w:numPr>
        <w:spacing w:after="0" w:line="317" w:lineRule="auto"/>
        <w:jc w:val="both"/>
        <w:rPr>
          <w:rFonts w:ascii="Helvetica" w:hAnsi="Helvetica" w:cs="Helvetica"/>
          <w:sz w:val="28"/>
          <w:szCs w:val="28"/>
        </w:rPr>
      </w:pPr>
      <w:r w:rsidRPr="0023322A">
        <w:rPr>
          <w:rFonts w:ascii="Helvetica" w:hAnsi="Helvetica" w:cs="Helvetica"/>
          <w:sz w:val="28"/>
          <w:szCs w:val="28"/>
        </w:rPr>
        <w:t>Перехід у цифровий простір: онлайн-виставки, лекції, віртуальні тури</w:t>
      </w:r>
    </w:p>
    <w:p w14:paraId="307CB626" w14:textId="6B64F88D" w:rsidR="00F07085" w:rsidRPr="0023322A" w:rsidRDefault="00F07085" w:rsidP="00992FC3">
      <w:pPr>
        <w:pStyle w:val="ListParagraph"/>
        <w:numPr>
          <w:ilvl w:val="0"/>
          <w:numId w:val="31"/>
        </w:numPr>
        <w:spacing w:after="0" w:line="317" w:lineRule="auto"/>
        <w:jc w:val="both"/>
        <w:rPr>
          <w:rFonts w:ascii="Helvetica" w:hAnsi="Helvetica" w:cs="Helvetica"/>
          <w:sz w:val="28"/>
          <w:szCs w:val="28"/>
        </w:rPr>
      </w:pPr>
      <w:r w:rsidRPr="0023322A">
        <w:rPr>
          <w:rFonts w:ascii="Helvetica" w:hAnsi="Helvetica" w:cs="Helvetica"/>
          <w:sz w:val="28"/>
          <w:szCs w:val="28"/>
        </w:rPr>
        <w:t xml:space="preserve">Трансформація історичних </w:t>
      </w:r>
      <w:proofErr w:type="spellStart"/>
      <w:r w:rsidRPr="0023322A">
        <w:rPr>
          <w:rFonts w:ascii="Helvetica" w:hAnsi="Helvetica" w:cs="Helvetica"/>
          <w:sz w:val="28"/>
          <w:szCs w:val="28"/>
        </w:rPr>
        <w:t>наративів</w:t>
      </w:r>
      <w:proofErr w:type="spellEnd"/>
      <w:r w:rsidRPr="0023322A">
        <w:rPr>
          <w:rFonts w:ascii="Helvetica" w:hAnsi="Helvetica" w:cs="Helvetica"/>
          <w:sz w:val="28"/>
          <w:szCs w:val="28"/>
        </w:rPr>
        <w:t xml:space="preserve"> та </w:t>
      </w:r>
      <w:proofErr w:type="spellStart"/>
      <w:r w:rsidRPr="0023322A">
        <w:rPr>
          <w:rFonts w:ascii="Helvetica" w:hAnsi="Helvetica" w:cs="Helvetica"/>
          <w:sz w:val="28"/>
          <w:szCs w:val="28"/>
        </w:rPr>
        <w:t>культуротворчих</w:t>
      </w:r>
      <w:proofErr w:type="spellEnd"/>
      <w:r w:rsidRPr="0023322A">
        <w:rPr>
          <w:rFonts w:ascii="Helvetica" w:hAnsi="Helvetica" w:cs="Helvetica"/>
          <w:sz w:val="28"/>
          <w:szCs w:val="28"/>
        </w:rPr>
        <w:t xml:space="preserve"> процесів під впливом воєнних подій</w:t>
      </w:r>
    </w:p>
    <w:p w14:paraId="3B649244" w14:textId="1BA01935" w:rsidR="00F07085" w:rsidRPr="0023322A" w:rsidRDefault="00F07085" w:rsidP="00992FC3">
      <w:pPr>
        <w:pStyle w:val="ListParagraph"/>
        <w:numPr>
          <w:ilvl w:val="0"/>
          <w:numId w:val="31"/>
        </w:numPr>
        <w:spacing w:after="0" w:line="317" w:lineRule="auto"/>
        <w:jc w:val="both"/>
        <w:rPr>
          <w:rFonts w:ascii="Helvetica" w:hAnsi="Helvetica" w:cs="Helvetica"/>
          <w:sz w:val="28"/>
          <w:szCs w:val="28"/>
        </w:rPr>
      </w:pPr>
      <w:r w:rsidRPr="0023322A">
        <w:rPr>
          <w:rFonts w:ascii="Helvetica" w:hAnsi="Helvetica" w:cs="Helvetica"/>
          <w:sz w:val="28"/>
          <w:szCs w:val="28"/>
        </w:rPr>
        <w:t>Формування сучасної культури пам’яті та нового культурно-</w:t>
      </w:r>
      <w:proofErr w:type="spellStart"/>
      <w:r w:rsidRPr="0023322A">
        <w:rPr>
          <w:rFonts w:ascii="Helvetica" w:hAnsi="Helvetica" w:cs="Helvetica"/>
          <w:sz w:val="28"/>
          <w:szCs w:val="28"/>
        </w:rPr>
        <w:t>пам</w:t>
      </w:r>
      <w:r w:rsidR="00AA3FD4">
        <w:rPr>
          <w:rFonts w:ascii="Helvetica" w:hAnsi="Helvetica" w:cs="Helvetica"/>
          <w:sz w:val="28"/>
          <w:szCs w:val="28"/>
        </w:rPr>
        <w:t>’</w:t>
      </w:r>
      <w:r w:rsidRPr="0023322A">
        <w:rPr>
          <w:rFonts w:ascii="Helvetica" w:hAnsi="Helvetica" w:cs="Helvetica"/>
          <w:sz w:val="28"/>
          <w:szCs w:val="28"/>
        </w:rPr>
        <w:t>яттєвого</w:t>
      </w:r>
      <w:proofErr w:type="spellEnd"/>
      <w:r w:rsidRPr="0023322A">
        <w:rPr>
          <w:rFonts w:ascii="Helvetica" w:hAnsi="Helvetica" w:cs="Helvetica"/>
          <w:sz w:val="28"/>
          <w:szCs w:val="28"/>
        </w:rPr>
        <w:t xml:space="preserve"> ландшафту</w:t>
      </w:r>
    </w:p>
    <w:p w14:paraId="1C4C18F7" w14:textId="67F3D3F4" w:rsidR="00F07085" w:rsidRPr="0023322A" w:rsidRDefault="00F07085" w:rsidP="00992FC3">
      <w:pPr>
        <w:pStyle w:val="ListParagraph"/>
        <w:numPr>
          <w:ilvl w:val="0"/>
          <w:numId w:val="31"/>
        </w:numPr>
        <w:spacing w:after="0" w:line="317" w:lineRule="auto"/>
        <w:jc w:val="both"/>
        <w:rPr>
          <w:rFonts w:ascii="Helvetica" w:hAnsi="Helvetica" w:cs="Helvetica"/>
          <w:sz w:val="28"/>
          <w:szCs w:val="28"/>
        </w:rPr>
      </w:pPr>
      <w:r w:rsidRPr="0023322A">
        <w:rPr>
          <w:rFonts w:ascii="Helvetica" w:hAnsi="Helvetica" w:cs="Helvetica"/>
          <w:sz w:val="28"/>
          <w:szCs w:val="28"/>
        </w:rPr>
        <w:t xml:space="preserve">Сленг війни: </w:t>
      </w:r>
      <w:proofErr w:type="spellStart"/>
      <w:r w:rsidRPr="0023322A">
        <w:rPr>
          <w:rFonts w:ascii="Helvetica" w:hAnsi="Helvetica" w:cs="Helvetica"/>
          <w:sz w:val="28"/>
          <w:szCs w:val="28"/>
        </w:rPr>
        <w:t>мовна</w:t>
      </w:r>
      <w:proofErr w:type="spellEnd"/>
      <w:r w:rsidRPr="0023322A">
        <w:rPr>
          <w:rFonts w:ascii="Helvetica" w:hAnsi="Helvetica" w:cs="Helvetica"/>
          <w:sz w:val="28"/>
          <w:szCs w:val="28"/>
        </w:rPr>
        <w:t xml:space="preserve"> лабораторія метафор і </w:t>
      </w:r>
      <w:proofErr w:type="spellStart"/>
      <w:r w:rsidRPr="0023322A">
        <w:rPr>
          <w:rFonts w:ascii="Helvetica" w:hAnsi="Helvetica" w:cs="Helvetica"/>
          <w:sz w:val="28"/>
          <w:szCs w:val="28"/>
        </w:rPr>
        <w:t>експресій</w:t>
      </w:r>
      <w:proofErr w:type="spellEnd"/>
    </w:p>
    <w:p w14:paraId="2E66828A" w14:textId="10171F58" w:rsidR="00F07085" w:rsidRPr="0023322A" w:rsidRDefault="00F07085" w:rsidP="00992FC3">
      <w:pPr>
        <w:pStyle w:val="ListParagraph"/>
        <w:numPr>
          <w:ilvl w:val="0"/>
          <w:numId w:val="31"/>
        </w:numPr>
        <w:spacing w:after="0" w:line="317" w:lineRule="auto"/>
        <w:jc w:val="both"/>
        <w:rPr>
          <w:rFonts w:ascii="Helvetica" w:hAnsi="Helvetica" w:cs="Helvetica"/>
          <w:sz w:val="28"/>
          <w:szCs w:val="28"/>
        </w:rPr>
      </w:pPr>
      <w:r w:rsidRPr="0023322A">
        <w:rPr>
          <w:rFonts w:ascii="Helvetica" w:hAnsi="Helvetica" w:cs="Helvetica"/>
          <w:sz w:val="28"/>
          <w:szCs w:val="28"/>
        </w:rPr>
        <w:t>Практичні кейси культурних інституцій (</w:t>
      </w:r>
      <w:proofErr w:type="spellStart"/>
      <w:r w:rsidRPr="0023322A">
        <w:rPr>
          <w:rFonts w:ascii="Helvetica" w:hAnsi="Helvetica" w:cs="Helvetica"/>
          <w:sz w:val="28"/>
          <w:szCs w:val="28"/>
        </w:rPr>
        <w:t>проєкти</w:t>
      </w:r>
      <w:proofErr w:type="spellEnd"/>
      <w:r w:rsidRPr="0023322A">
        <w:rPr>
          <w:rFonts w:ascii="Helvetica" w:hAnsi="Helvetica" w:cs="Helvetica"/>
          <w:sz w:val="28"/>
          <w:szCs w:val="28"/>
        </w:rPr>
        <w:t xml:space="preserve"> спрямовані на спротив російській пропаганді)</w:t>
      </w:r>
    </w:p>
    <w:p w14:paraId="2DAAB490" w14:textId="77777777" w:rsidR="00F07085" w:rsidRPr="0023322A" w:rsidRDefault="00F07085" w:rsidP="001A0773">
      <w:pPr>
        <w:pStyle w:val="ListParagraph"/>
        <w:spacing w:after="0" w:line="317" w:lineRule="auto"/>
        <w:ind w:left="1080"/>
        <w:rPr>
          <w:rFonts w:ascii="Helvetica" w:hAnsi="Helvetica" w:cs="Helvetica"/>
          <w:sz w:val="28"/>
          <w:szCs w:val="28"/>
        </w:rPr>
      </w:pPr>
    </w:p>
    <w:p w14:paraId="08DDB648" w14:textId="77777777" w:rsidR="00F07085" w:rsidRPr="0023322A" w:rsidRDefault="00F07085" w:rsidP="00E9764C">
      <w:pPr>
        <w:pStyle w:val="ListParagraph"/>
        <w:numPr>
          <w:ilvl w:val="0"/>
          <w:numId w:val="30"/>
        </w:numPr>
        <w:spacing w:after="0" w:line="317" w:lineRule="auto"/>
        <w:jc w:val="both"/>
        <w:rPr>
          <w:rFonts w:ascii="Helvetica" w:hAnsi="Helvetica" w:cs="Helvetica"/>
          <w:b/>
          <w:bCs/>
          <w:sz w:val="28"/>
          <w:szCs w:val="28"/>
        </w:rPr>
      </w:pPr>
      <w:r w:rsidRPr="0023322A">
        <w:rPr>
          <w:rFonts w:ascii="Helvetica" w:hAnsi="Helvetica" w:cs="Helvetica"/>
          <w:b/>
          <w:bCs/>
          <w:sz w:val="28"/>
          <w:szCs w:val="28"/>
        </w:rPr>
        <w:t>Культурна дипломатія в умовах війни</w:t>
      </w:r>
    </w:p>
    <w:p w14:paraId="3CA6A3F3" w14:textId="621A356E" w:rsidR="00F07085" w:rsidRPr="0023322A" w:rsidRDefault="00F07085" w:rsidP="00992FC3">
      <w:pPr>
        <w:pStyle w:val="ListParagraph"/>
        <w:numPr>
          <w:ilvl w:val="0"/>
          <w:numId w:val="31"/>
        </w:numPr>
        <w:spacing w:after="0" w:line="317" w:lineRule="auto"/>
        <w:jc w:val="both"/>
        <w:rPr>
          <w:rFonts w:ascii="Helvetica" w:hAnsi="Helvetica" w:cs="Helvetica"/>
          <w:sz w:val="28"/>
          <w:szCs w:val="28"/>
        </w:rPr>
      </w:pPr>
      <w:r w:rsidRPr="0023322A">
        <w:rPr>
          <w:rFonts w:ascii="Helvetica" w:hAnsi="Helvetica" w:cs="Helvetica"/>
          <w:sz w:val="28"/>
          <w:szCs w:val="28"/>
        </w:rPr>
        <w:t>Роль українських діаспор у поширенні національної культури</w:t>
      </w:r>
    </w:p>
    <w:p w14:paraId="5FEC792B" w14:textId="22809B39" w:rsidR="00F07085" w:rsidRPr="0023322A" w:rsidRDefault="00F07085" w:rsidP="00992FC3">
      <w:pPr>
        <w:pStyle w:val="ListParagraph"/>
        <w:numPr>
          <w:ilvl w:val="0"/>
          <w:numId w:val="31"/>
        </w:numPr>
        <w:spacing w:after="0" w:line="317" w:lineRule="auto"/>
        <w:jc w:val="both"/>
        <w:rPr>
          <w:rFonts w:ascii="Helvetica" w:hAnsi="Helvetica" w:cs="Helvetica"/>
          <w:sz w:val="28"/>
          <w:szCs w:val="28"/>
        </w:rPr>
      </w:pPr>
      <w:r w:rsidRPr="0023322A">
        <w:rPr>
          <w:rFonts w:ascii="Helvetica" w:hAnsi="Helvetica" w:cs="Helvetica"/>
          <w:sz w:val="28"/>
          <w:szCs w:val="28"/>
        </w:rPr>
        <w:t>Перші ініціативи у сфері культурної дипломатії в рамках державної стратегії</w:t>
      </w:r>
    </w:p>
    <w:p w14:paraId="0DF142F0" w14:textId="3ACFA084" w:rsidR="00F07085" w:rsidRPr="0023322A" w:rsidRDefault="00F07085" w:rsidP="00992FC3">
      <w:pPr>
        <w:pStyle w:val="ListParagraph"/>
        <w:numPr>
          <w:ilvl w:val="0"/>
          <w:numId w:val="31"/>
        </w:numPr>
        <w:spacing w:after="0" w:line="317" w:lineRule="auto"/>
        <w:jc w:val="both"/>
        <w:rPr>
          <w:rFonts w:ascii="Helvetica" w:hAnsi="Helvetica" w:cs="Helvetica"/>
          <w:sz w:val="28"/>
          <w:szCs w:val="28"/>
        </w:rPr>
      </w:pPr>
      <w:r w:rsidRPr="0023322A">
        <w:rPr>
          <w:rFonts w:ascii="Helvetica" w:hAnsi="Helvetica" w:cs="Helvetica"/>
          <w:sz w:val="28"/>
          <w:szCs w:val="28"/>
        </w:rPr>
        <w:t xml:space="preserve">Співпраця з міжнародними інституціями </w:t>
      </w:r>
    </w:p>
    <w:p w14:paraId="7BA19C45" w14:textId="4A4DB461" w:rsidR="00F07085" w:rsidRPr="0023322A" w:rsidRDefault="00F07085" w:rsidP="00992FC3">
      <w:pPr>
        <w:pStyle w:val="ListParagraph"/>
        <w:numPr>
          <w:ilvl w:val="0"/>
          <w:numId w:val="31"/>
        </w:numPr>
        <w:spacing w:after="0" w:line="317" w:lineRule="auto"/>
        <w:jc w:val="both"/>
        <w:rPr>
          <w:rFonts w:ascii="Helvetica" w:hAnsi="Helvetica" w:cs="Helvetica"/>
          <w:sz w:val="28"/>
          <w:szCs w:val="28"/>
        </w:rPr>
      </w:pPr>
      <w:r w:rsidRPr="0023322A">
        <w:rPr>
          <w:rFonts w:ascii="Helvetica" w:hAnsi="Helvetica" w:cs="Helvetica"/>
          <w:sz w:val="28"/>
          <w:szCs w:val="28"/>
        </w:rPr>
        <w:t xml:space="preserve">Викриття пропагандистських </w:t>
      </w:r>
      <w:proofErr w:type="spellStart"/>
      <w:r w:rsidRPr="0023322A">
        <w:rPr>
          <w:rFonts w:ascii="Helvetica" w:hAnsi="Helvetica" w:cs="Helvetica"/>
          <w:sz w:val="28"/>
          <w:szCs w:val="28"/>
        </w:rPr>
        <w:t>наративів</w:t>
      </w:r>
      <w:proofErr w:type="spellEnd"/>
      <w:r w:rsidRPr="0023322A">
        <w:rPr>
          <w:rFonts w:ascii="Helvetica" w:hAnsi="Helvetica" w:cs="Helvetica"/>
          <w:sz w:val="28"/>
          <w:szCs w:val="28"/>
        </w:rPr>
        <w:t xml:space="preserve"> через культуру на міжнародній арені</w:t>
      </w:r>
    </w:p>
    <w:p w14:paraId="1C0241E0" w14:textId="77777777" w:rsidR="00F07085" w:rsidRDefault="00F07085" w:rsidP="001A0773">
      <w:pPr>
        <w:spacing w:after="0" w:line="317" w:lineRule="auto"/>
        <w:rPr>
          <w:rFonts w:ascii="Helvetica" w:hAnsi="Helvetica" w:cs="Helvetica"/>
          <w:b/>
          <w:bCs/>
          <w:sz w:val="28"/>
          <w:szCs w:val="28"/>
          <w:lang w:val="uk-UA"/>
        </w:rPr>
      </w:pPr>
    </w:p>
    <w:p w14:paraId="18EE0780" w14:textId="77777777" w:rsidR="00941052" w:rsidRPr="00EC68D1" w:rsidRDefault="00941052" w:rsidP="001A0773">
      <w:pPr>
        <w:pStyle w:val="NormalWeb"/>
        <w:shd w:val="clear" w:color="auto" w:fill="FFFFFF"/>
        <w:spacing w:before="0" w:beforeAutospacing="0" w:after="0" w:afterAutospacing="0" w:line="317" w:lineRule="auto"/>
        <w:ind w:firstLine="708"/>
        <w:jc w:val="both"/>
        <w:rPr>
          <w:rFonts w:ascii="Helvetica" w:hAnsi="Helvetica" w:cs="Helvetica"/>
          <w:sz w:val="28"/>
          <w:szCs w:val="28"/>
          <w:lang w:val="uk-UA"/>
        </w:rPr>
      </w:pPr>
      <w:r w:rsidRPr="00EC68D1">
        <w:rPr>
          <w:rFonts w:ascii="Helvetica" w:hAnsi="Helvetica" w:cs="Helvetica"/>
          <w:sz w:val="28"/>
          <w:szCs w:val="28"/>
          <w:lang w:val="uk-UA"/>
        </w:rPr>
        <w:t xml:space="preserve">В рамках конференції працюватиме тематична секція </w:t>
      </w:r>
    </w:p>
    <w:p w14:paraId="28AF4D35" w14:textId="36ADBFCD" w:rsidR="00454B96" w:rsidRPr="00EC68D1" w:rsidRDefault="00941052" w:rsidP="001A0773">
      <w:pPr>
        <w:pStyle w:val="NormalWeb"/>
        <w:shd w:val="clear" w:color="auto" w:fill="FFFFFF"/>
        <w:spacing w:before="0" w:beforeAutospacing="0" w:after="0" w:afterAutospacing="0" w:line="317" w:lineRule="auto"/>
        <w:jc w:val="both"/>
        <w:rPr>
          <w:rFonts w:ascii="Helvetica" w:hAnsi="Helvetica" w:cs="Helvetica"/>
          <w:b/>
          <w:bCs/>
          <w:sz w:val="28"/>
          <w:szCs w:val="28"/>
          <w:lang w:val="uk-UA"/>
        </w:rPr>
      </w:pPr>
      <w:r w:rsidRPr="00EC68D1">
        <w:rPr>
          <w:rFonts w:ascii="Helvetica" w:hAnsi="Helvetica" w:cs="Helvetica"/>
          <w:sz w:val="28"/>
          <w:szCs w:val="28"/>
          <w:lang w:val="uk-UA"/>
        </w:rPr>
        <w:t>«</w:t>
      </w:r>
      <w:r w:rsidR="00454B96" w:rsidRPr="00EC68D1">
        <w:rPr>
          <w:rFonts w:ascii="Helvetica" w:hAnsi="Helvetica" w:cs="Helvetica"/>
          <w:b/>
          <w:bCs/>
          <w:sz w:val="28"/>
          <w:szCs w:val="28"/>
          <w:lang w:val="uk-UA"/>
        </w:rPr>
        <w:t>До 120-річчя з Дня народження Сержа Лифаря (1905-1986)</w:t>
      </w:r>
      <w:r w:rsidRPr="00EC68D1">
        <w:rPr>
          <w:rFonts w:ascii="Helvetica" w:hAnsi="Helvetica" w:cs="Helvetica"/>
          <w:b/>
          <w:bCs/>
          <w:sz w:val="28"/>
          <w:szCs w:val="28"/>
          <w:lang w:val="uk-UA"/>
        </w:rPr>
        <w:t>»</w:t>
      </w:r>
      <w:r w:rsidR="00F07085">
        <w:rPr>
          <w:rFonts w:ascii="Helvetica" w:hAnsi="Helvetica" w:cs="Helvetica"/>
          <w:b/>
          <w:bCs/>
          <w:sz w:val="28"/>
          <w:szCs w:val="28"/>
          <w:lang w:val="uk-UA"/>
        </w:rPr>
        <w:t>.</w:t>
      </w:r>
    </w:p>
    <w:p w14:paraId="6831B747" w14:textId="77777777" w:rsidR="00454B96" w:rsidRPr="00F07085" w:rsidRDefault="00454B96" w:rsidP="001A0773">
      <w:pPr>
        <w:spacing w:after="0" w:line="317" w:lineRule="auto"/>
        <w:rPr>
          <w:rFonts w:ascii="Helvetica" w:hAnsi="Helvetica" w:cs="Helvetica"/>
          <w:sz w:val="28"/>
          <w:szCs w:val="28"/>
          <w:lang w:val="uk-UA"/>
        </w:rPr>
      </w:pPr>
      <w:r w:rsidRPr="00EC68D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1038816E" w14:textId="5A3B9175" w:rsidR="00F07085" w:rsidRPr="00374074" w:rsidRDefault="00F07085" w:rsidP="001A0773">
      <w:pPr>
        <w:spacing w:after="0" w:line="317" w:lineRule="auto"/>
        <w:ind w:firstLine="708"/>
        <w:rPr>
          <w:rFonts w:ascii="Helvetica" w:hAnsi="Helvetica" w:cs="Helvetica"/>
          <w:b/>
          <w:bCs/>
          <w:sz w:val="28"/>
          <w:szCs w:val="28"/>
          <w:lang w:val="uk-UA"/>
        </w:rPr>
      </w:pPr>
      <w:r w:rsidRPr="00374074">
        <w:rPr>
          <w:rFonts w:ascii="Helvetica" w:hAnsi="Helvetica" w:cs="Helvetica"/>
          <w:b/>
          <w:bCs/>
          <w:sz w:val="28"/>
          <w:szCs w:val="28"/>
          <w:lang w:val="uk-UA"/>
        </w:rPr>
        <w:t xml:space="preserve">Напрями роботи тематичної секції: </w:t>
      </w:r>
    </w:p>
    <w:p w14:paraId="7D3609F6" w14:textId="77777777" w:rsidR="00F07085" w:rsidRPr="00F07085" w:rsidRDefault="00F07085" w:rsidP="001A0773">
      <w:pPr>
        <w:spacing w:after="0" w:line="317" w:lineRule="auto"/>
        <w:rPr>
          <w:rFonts w:ascii="Helvetica" w:hAnsi="Helvetica" w:cs="Helvetica"/>
          <w:sz w:val="28"/>
          <w:szCs w:val="28"/>
          <w:lang w:val="uk-UA"/>
        </w:rPr>
      </w:pPr>
    </w:p>
    <w:p w14:paraId="72C2CDDD" w14:textId="015CDA9F" w:rsidR="00F07085" w:rsidRPr="0023322A" w:rsidRDefault="00F07085" w:rsidP="00992FC3">
      <w:pPr>
        <w:pStyle w:val="ListParagraph"/>
        <w:numPr>
          <w:ilvl w:val="0"/>
          <w:numId w:val="31"/>
        </w:numPr>
        <w:spacing w:after="0" w:line="317" w:lineRule="auto"/>
        <w:jc w:val="both"/>
        <w:rPr>
          <w:rFonts w:ascii="Helvetica" w:hAnsi="Helvetica" w:cs="Helvetica"/>
          <w:sz w:val="28"/>
          <w:szCs w:val="28"/>
        </w:rPr>
      </w:pPr>
      <w:r w:rsidRPr="0023322A">
        <w:rPr>
          <w:rFonts w:ascii="Helvetica" w:hAnsi="Helvetica" w:cs="Helvetica"/>
          <w:sz w:val="28"/>
          <w:szCs w:val="28"/>
        </w:rPr>
        <w:t>«Я син Києва!....». Київ Сержа Лифаря (київські адреси,</w:t>
      </w:r>
      <w:r>
        <w:rPr>
          <w:rFonts w:ascii="Helvetica" w:hAnsi="Helvetica" w:cs="Helvetica"/>
          <w:sz w:val="28"/>
          <w:szCs w:val="28"/>
        </w:rPr>
        <w:t xml:space="preserve"> </w:t>
      </w:r>
      <w:r w:rsidRPr="0023322A">
        <w:rPr>
          <w:rFonts w:ascii="Helvetica" w:hAnsi="Helvetica" w:cs="Helvetica"/>
          <w:sz w:val="28"/>
          <w:szCs w:val="28"/>
        </w:rPr>
        <w:t>увічнення пам’яті)</w:t>
      </w:r>
    </w:p>
    <w:p w14:paraId="36608BA6" w14:textId="260AC42F" w:rsidR="00F07085" w:rsidRPr="0023322A" w:rsidRDefault="00F07085" w:rsidP="00992FC3">
      <w:pPr>
        <w:pStyle w:val="ListParagraph"/>
        <w:numPr>
          <w:ilvl w:val="0"/>
          <w:numId w:val="31"/>
        </w:numPr>
        <w:spacing w:after="0" w:line="317" w:lineRule="auto"/>
        <w:jc w:val="both"/>
        <w:rPr>
          <w:rFonts w:ascii="Helvetica" w:hAnsi="Helvetica" w:cs="Helvetica"/>
          <w:sz w:val="28"/>
          <w:szCs w:val="28"/>
        </w:rPr>
      </w:pPr>
      <w:r w:rsidRPr="0023322A">
        <w:rPr>
          <w:rFonts w:ascii="Helvetica" w:hAnsi="Helvetica" w:cs="Helvetica"/>
          <w:sz w:val="28"/>
          <w:szCs w:val="28"/>
        </w:rPr>
        <w:t>Служіння танцю (балет, хореографія, історія та теорія танцю)</w:t>
      </w:r>
    </w:p>
    <w:p w14:paraId="30DA3C97" w14:textId="623BAA8D" w:rsidR="00F07085" w:rsidRPr="0023322A" w:rsidRDefault="00F07085" w:rsidP="00992FC3">
      <w:pPr>
        <w:pStyle w:val="ListParagraph"/>
        <w:numPr>
          <w:ilvl w:val="0"/>
          <w:numId w:val="31"/>
        </w:numPr>
        <w:spacing w:after="0" w:line="317" w:lineRule="auto"/>
        <w:jc w:val="both"/>
        <w:rPr>
          <w:rFonts w:ascii="Helvetica" w:hAnsi="Helvetica" w:cs="Helvetica"/>
          <w:sz w:val="28"/>
          <w:szCs w:val="28"/>
        </w:rPr>
      </w:pPr>
      <w:r w:rsidRPr="0023322A">
        <w:rPr>
          <w:rFonts w:ascii="Helvetica" w:hAnsi="Helvetica" w:cs="Helvetica"/>
          <w:sz w:val="28"/>
          <w:szCs w:val="28"/>
        </w:rPr>
        <w:t xml:space="preserve">Колекція Лифаря – дослідження та популяризація </w:t>
      </w:r>
    </w:p>
    <w:p w14:paraId="3F534C2A" w14:textId="0614FFAB" w:rsidR="00F07085" w:rsidRPr="0023322A" w:rsidRDefault="00F07085" w:rsidP="00992FC3">
      <w:pPr>
        <w:pStyle w:val="ListParagraph"/>
        <w:numPr>
          <w:ilvl w:val="0"/>
          <w:numId w:val="31"/>
        </w:numPr>
        <w:spacing w:after="0" w:line="317" w:lineRule="auto"/>
        <w:jc w:val="both"/>
        <w:rPr>
          <w:rFonts w:ascii="Helvetica" w:hAnsi="Helvetica" w:cs="Helvetica"/>
          <w:sz w:val="28"/>
          <w:szCs w:val="28"/>
        </w:rPr>
      </w:pPr>
      <w:r w:rsidRPr="0023322A">
        <w:rPr>
          <w:rFonts w:ascii="Helvetica" w:hAnsi="Helvetica" w:cs="Helvetica"/>
          <w:sz w:val="28"/>
          <w:szCs w:val="28"/>
        </w:rPr>
        <w:t>Сучасна інтерпретація постаті Лифаря (образ у масовій культурі, белетристи</w:t>
      </w:r>
      <w:r w:rsidR="00565641">
        <w:rPr>
          <w:rFonts w:ascii="Helvetica" w:hAnsi="Helvetica" w:cs="Helvetica"/>
          <w:sz w:val="28"/>
          <w:szCs w:val="28"/>
        </w:rPr>
        <w:t>ці</w:t>
      </w:r>
      <w:r w:rsidRPr="0023322A">
        <w:rPr>
          <w:rFonts w:ascii="Helvetica" w:hAnsi="Helvetica" w:cs="Helvetica"/>
          <w:sz w:val="28"/>
          <w:szCs w:val="28"/>
        </w:rPr>
        <w:t>, кіно, мистецтві)</w:t>
      </w:r>
    </w:p>
    <w:p w14:paraId="055C79BB" w14:textId="02340A3B" w:rsidR="00454B96" w:rsidRDefault="00085865" w:rsidP="00992FC3">
      <w:pPr>
        <w:spacing w:before="120" w:after="0" w:line="317" w:lineRule="auto"/>
        <w:ind w:firstLine="567"/>
        <w:jc w:val="both"/>
        <w:rPr>
          <w:rFonts w:ascii="Helvetica" w:hAnsi="Helvetica" w:cs="Helvetica"/>
          <w:sz w:val="28"/>
          <w:szCs w:val="28"/>
          <w:lang w:val="uk-UA"/>
        </w:rPr>
      </w:pPr>
      <w:r w:rsidRPr="00EC68D1">
        <w:rPr>
          <w:rFonts w:ascii="Helvetica" w:hAnsi="Helvetica" w:cs="Helvetica"/>
          <w:sz w:val="28"/>
          <w:szCs w:val="28"/>
          <w:lang w:val="uk-UA"/>
        </w:rPr>
        <w:t xml:space="preserve">Під час роботи </w:t>
      </w:r>
      <w:r w:rsidR="00E339CC" w:rsidRPr="00EC68D1">
        <w:rPr>
          <w:rFonts w:ascii="Helvetica" w:hAnsi="Helvetica" w:cs="Helvetica"/>
          <w:sz w:val="28"/>
          <w:szCs w:val="28"/>
          <w:lang w:val="uk-UA"/>
        </w:rPr>
        <w:t>конференції</w:t>
      </w:r>
      <w:r w:rsidRPr="00EC68D1">
        <w:rPr>
          <w:rFonts w:ascii="Helvetica" w:hAnsi="Helvetica" w:cs="Helvetica"/>
          <w:sz w:val="28"/>
          <w:szCs w:val="28"/>
          <w:lang w:val="uk-UA"/>
        </w:rPr>
        <w:t xml:space="preserve"> передбачено тематичні заходи –</w:t>
      </w:r>
      <w:r w:rsidR="00454B96" w:rsidRPr="00EC68D1">
        <w:rPr>
          <w:rFonts w:ascii="Helvetica" w:hAnsi="Helvetica" w:cs="Helvetica"/>
          <w:sz w:val="28"/>
          <w:szCs w:val="28"/>
          <w:lang w:val="uk-UA"/>
        </w:rPr>
        <w:t xml:space="preserve"> артистичн</w:t>
      </w:r>
      <w:r w:rsidRPr="00EC68D1">
        <w:rPr>
          <w:rFonts w:ascii="Helvetica" w:hAnsi="Helvetica" w:cs="Helvetica"/>
          <w:sz w:val="28"/>
          <w:szCs w:val="28"/>
          <w:lang w:val="uk-UA"/>
        </w:rPr>
        <w:t>у</w:t>
      </w:r>
      <w:r w:rsidR="00454B96" w:rsidRPr="00EC68D1">
        <w:rPr>
          <w:rFonts w:ascii="Helvetica" w:hAnsi="Helvetica" w:cs="Helvetica"/>
          <w:sz w:val="28"/>
          <w:szCs w:val="28"/>
          <w:lang w:val="uk-UA"/>
        </w:rPr>
        <w:t xml:space="preserve"> реприз</w:t>
      </w:r>
      <w:r w:rsidRPr="00EC68D1">
        <w:rPr>
          <w:rFonts w:ascii="Helvetica" w:hAnsi="Helvetica" w:cs="Helvetica"/>
          <w:sz w:val="28"/>
          <w:szCs w:val="28"/>
          <w:lang w:val="uk-UA"/>
        </w:rPr>
        <w:t>у</w:t>
      </w:r>
      <w:r w:rsidR="00454B96" w:rsidRPr="00EC68D1">
        <w:rPr>
          <w:rFonts w:ascii="Helvetica" w:hAnsi="Helvetica" w:cs="Helvetica"/>
          <w:sz w:val="28"/>
          <w:szCs w:val="28"/>
          <w:lang w:val="uk-UA"/>
        </w:rPr>
        <w:t>, міні-виставк</w:t>
      </w:r>
      <w:r w:rsidRPr="00EC68D1">
        <w:rPr>
          <w:rFonts w:ascii="Helvetica" w:hAnsi="Helvetica" w:cs="Helvetica"/>
          <w:sz w:val="28"/>
          <w:szCs w:val="28"/>
          <w:lang w:val="uk-UA"/>
        </w:rPr>
        <w:t>у</w:t>
      </w:r>
      <w:r w:rsidR="00454B96" w:rsidRPr="00EC68D1">
        <w:rPr>
          <w:rFonts w:ascii="Helvetica" w:hAnsi="Helvetica" w:cs="Helvetica"/>
          <w:sz w:val="28"/>
          <w:szCs w:val="28"/>
          <w:lang w:val="uk-UA"/>
        </w:rPr>
        <w:t xml:space="preserve"> та екскурсі</w:t>
      </w:r>
      <w:r w:rsidRPr="00EC68D1">
        <w:rPr>
          <w:rFonts w:ascii="Helvetica" w:hAnsi="Helvetica" w:cs="Helvetica"/>
          <w:sz w:val="28"/>
          <w:szCs w:val="28"/>
          <w:lang w:val="uk-UA"/>
        </w:rPr>
        <w:t>ю,</w:t>
      </w:r>
      <w:r w:rsidR="00454B96" w:rsidRPr="00EC68D1">
        <w:rPr>
          <w:rFonts w:ascii="Helvetica" w:hAnsi="Helvetica" w:cs="Helvetica"/>
          <w:sz w:val="28"/>
          <w:szCs w:val="28"/>
          <w:lang w:val="uk-UA"/>
        </w:rPr>
        <w:t xml:space="preserve"> присвячен</w:t>
      </w:r>
      <w:r w:rsidRPr="00EC68D1">
        <w:rPr>
          <w:rFonts w:ascii="Helvetica" w:hAnsi="Helvetica" w:cs="Helvetica"/>
          <w:sz w:val="28"/>
          <w:szCs w:val="28"/>
          <w:lang w:val="uk-UA"/>
        </w:rPr>
        <w:t>і</w:t>
      </w:r>
      <w:r w:rsidR="00454B96" w:rsidRPr="00EC68D1">
        <w:rPr>
          <w:rFonts w:ascii="Helvetica" w:hAnsi="Helvetica" w:cs="Helvetica"/>
          <w:sz w:val="28"/>
          <w:szCs w:val="28"/>
          <w:lang w:val="uk-UA"/>
        </w:rPr>
        <w:t xml:space="preserve"> 120-річч</w:t>
      </w:r>
      <w:r w:rsidRPr="00EC68D1">
        <w:rPr>
          <w:rFonts w:ascii="Helvetica" w:hAnsi="Helvetica" w:cs="Helvetica"/>
          <w:sz w:val="28"/>
          <w:szCs w:val="28"/>
          <w:lang w:val="uk-UA"/>
        </w:rPr>
        <w:t>ю</w:t>
      </w:r>
      <w:r w:rsidR="00454B96" w:rsidRPr="00EC68D1">
        <w:rPr>
          <w:rFonts w:ascii="Helvetica" w:hAnsi="Helvetica" w:cs="Helvetica"/>
          <w:sz w:val="28"/>
          <w:szCs w:val="28"/>
          <w:lang w:val="uk-UA"/>
        </w:rPr>
        <w:t xml:space="preserve"> </w:t>
      </w:r>
      <w:r w:rsidR="00EF07F3">
        <w:rPr>
          <w:rFonts w:ascii="Helvetica" w:hAnsi="Helvetica" w:cs="Helvetica"/>
          <w:sz w:val="28"/>
          <w:szCs w:val="28"/>
          <w:lang w:val="uk-UA"/>
        </w:rPr>
        <w:t xml:space="preserve">від </w:t>
      </w:r>
      <w:r w:rsidR="00C824ED" w:rsidRPr="00EC68D1">
        <w:rPr>
          <w:rFonts w:ascii="Helvetica" w:hAnsi="Helvetica" w:cs="Helvetica"/>
          <w:sz w:val="28"/>
          <w:szCs w:val="28"/>
          <w:lang w:val="uk-UA"/>
        </w:rPr>
        <w:t>д</w:t>
      </w:r>
      <w:r w:rsidR="00454B96" w:rsidRPr="00EC68D1">
        <w:rPr>
          <w:rFonts w:ascii="Helvetica" w:hAnsi="Helvetica" w:cs="Helvetica"/>
          <w:sz w:val="28"/>
          <w:szCs w:val="28"/>
          <w:lang w:val="uk-UA"/>
        </w:rPr>
        <w:t xml:space="preserve">ня народження Сержа Лифаря. </w:t>
      </w:r>
    </w:p>
    <w:p w14:paraId="163EE313" w14:textId="77777777" w:rsidR="00992FC3" w:rsidRDefault="00992FC3" w:rsidP="001A0773">
      <w:pPr>
        <w:pStyle w:val="NormalWeb"/>
        <w:shd w:val="clear" w:color="auto" w:fill="FFFFFF"/>
        <w:spacing w:before="120" w:beforeAutospacing="0" w:after="0" w:afterAutospacing="0" w:line="317" w:lineRule="auto"/>
        <w:ind w:firstLine="567"/>
        <w:jc w:val="both"/>
        <w:rPr>
          <w:rFonts w:ascii="Helvetica" w:hAnsi="Helvetica"/>
          <w:b/>
          <w:bCs/>
          <w:color w:val="141823"/>
          <w:sz w:val="28"/>
          <w:szCs w:val="28"/>
          <w:lang w:val="uk-UA"/>
        </w:rPr>
      </w:pPr>
    </w:p>
    <w:p w14:paraId="5A406B1F" w14:textId="35FBC199" w:rsidR="00ED34FD" w:rsidRPr="00EC68D1" w:rsidRDefault="00ED34FD" w:rsidP="001A0773">
      <w:pPr>
        <w:pStyle w:val="NormalWeb"/>
        <w:shd w:val="clear" w:color="auto" w:fill="FFFFFF"/>
        <w:spacing w:before="120" w:beforeAutospacing="0" w:after="0" w:afterAutospacing="0" w:line="317" w:lineRule="auto"/>
        <w:ind w:firstLine="567"/>
        <w:jc w:val="both"/>
        <w:rPr>
          <w:rFonts w:ascii="Helvetica" w:hAnsi="Helvetica"/>
          <w:sz w:val="28"/>
          <w:szCs w:val="28"/>
          <w:lang w:val="uk-UA"/>
        </w:rPr>
      </w:pPr>
      <w:r w:rsidRPr="00EC68D1">
        <w:rPr>
          <w:rFonts w:ascii="Helvetica" w:hAnsi="Helvetica"/>
          <w:b/>
          <w:bCs/>
          <w:color w:val="141823"/>
          <w:sz w:val="28"/>
          <w:szCs w:val="28"/>
          <w:lang w:val="uk-UA"/>
        </w:rPr>
        <w:t>Робоча мова конференції</w:t>
      </w:r>
      <w:r w:rsidRPr="00EC68D1">
        <w:rPr>
          <w:rFonts w:ascii="Helvetica" w:hAnsi="Helvetica"/>
          <w:color w:val="141823"/>
          <w:sz w:val="28"/>
          <w:szCs w:val="28"/>
          <w:lang w:val="uk-UA"/>
        </w:rPr>
        <w:t xml:space="preserve"> – українська.</w:t>
      </w:r>
    </w:p>
    <w:p w14:paraId="035F3E9D" w14:textId="47E608DB" w:rsidR="00ED34FD" w:rsidRPr="00EC68D1" w:rsidRDefault="009B5D66" w:rsidP="00575C30">
      <w:pPr>
        <w:pStyle w:val="NormalWeb"/>
        <w:shd w:val="clear" w:color="auto" w:fill="FFFFFF"/>
        <w:spacing w:before="120" w:beforeAutospacing="0" w:after="120" w:afterAutospacing="0" w:line="317" w:lineRule="auto"/>
        <w:ind w:firstLine="567"/>
        <w:jc w:val="both"/>
        <w:rPr>
          <w:rFonts w:ascii="Helvetica" w:hAnsi="Helvetica"/>
          <w:sz w:val="28"/>
          <w:szCs w:val="28"/>
          <w:lang w:val="uk-UA"/>
        </w:rPr>
      </w:pPr>
      <w:r w:rsidRPr="00EC68D1">
        <w:rPr>
          <w:rFonts w:ascii="Helvetica" w:hAnsi="Helvetica"/>
          <w:b/>
          <w:color w:val="141823"/>
          <w:sz w:val="28"/>
          <w:szCs w:val="28"/>
          <w:lang w:val="uk-UA"/>
        </w:rPr>
        <w:t>Останній</w:t>
      </w:r>
      <w:r w:rsidR="00ED34FD" w:rsidRPr="00EC68D1">
        <w:rPr>
          <w:rFonts w:ascii="Helvetica" w:hAnsi="Helvetica"/>
          <w:b/>
          <w:color w:val="141823"/>
          <w:sz w:val="28"/>
          <w:szCs w:val="28"/>
          <w:lang w:val="uk-UA"/>
        </w:rPr>
        <w:t xml:space="preserve"> термін подачі </w:t>
      </w:r>
      <w:r w:rsidR="003920C7" w:rsidRPr="00EC68D1">
        <w:rPr>
          <w:rFonts w:ascii="Helvetica" w:hAnsi="Helvetica"/>
          <w:b/>
          <w:color w:val="141823"/>
          <w:sz w:val="28"/>
          <w:szCs w:val="28"/>
          <w:lang w:val="uk-UA"/>
        </w:rPr>
        <w:t>статей</w:t>
      </w:r>
      <w:r w:rsidR="00ED34FD" w:rsidRPr="00EC68D1">
        <w:rPr>
          <w:rFonts w:ascii="Helvetica" w:hAnsi="Helvetica"/>
          <w:color w:val="141823"/>
          <w:sz w:val="28"/>
          <w:szCs w:val="28"/>
          <w:lang w:val="uk-UA"/>
        </w:rPr>
        <w:t xml:space="preserve"> – </w:t>
      </w:r>
      <w:r w:rsidR="00A637D3">
        <w:rPr>
          <w:rFonts w:ascii="Helvetica" w:hAnsi="Helvetica"/>
          <w:b/>
          <w:color w:val="141823"/>
          <w:sz w:val="28"/>
          <w:szCs w:val="28"/>
          <w:u w:val="single"/>
          <w:lang w:val="uk-UA"/>
        </w:rPr>
        <w:t>2</w:t>
      </w:r>
      <w:r w:rsidR="0044042E" w:rsidRPr="00EC68D1">
        <w:rPr>
          <w:rFonts w:ascii="Helvetica" w:hAnsi="Helvetica"/>
          <w:b/>
          <w:color w:val="141823"/>
          <w:sz w:val="28"/>
          <w:szCs w:val="28"/>
          <w:u w:val="single"/>
          <w:lang w:val="uk-UA"/>
        </w:rPr>
        <w:t>0 вересня</w:t>
      </w:r>
      <w:r w:rsidR="00ED34FD" w:rsidRPr="00EC68D1">
        <w:rPr>
          <w:rFonts w:ascii="Helvetica" w:hAnsi="Helvetica"/>
          <w:b/>
          <w:color w:val="141823"/>
          <w:sz w:val="28"/>
          <w:szCs w:val="28"/>
          <w:u w:val="single"/>
          <w:lang w:val="uk-UA"/>
        </w:rPr>
        <w:t xml:space="preserve"> 202</w:t>
      </w:r>
      <w:r w:rsidR="00E339CC" w:rsidRPr="00EC68D1">
        <w:rPr>
          <w:rFonts w:ascii="Helvetica" w:hAnsi="Helvetica"/>
          <w:b/>
          <w:color w:val="141823"/>
          <w:sz w:val="28"/>
          <w:szCs w:val="28"/>
          <w:u w:val="single"/>
          <w:lang w:val="uk-UA"/>
        </w:rPr>
        <w:t>5</w:t>
      </w:r>
      <w:r w:rsidR="00ED34FD" w:rsidRPr="00EC68D1">
        <w:rPr>
          <w:rFonts w:ascii="Helvetica" w:hAnsi="Helvetica"/>
          <w:b/>
          <w:color w:val="141823"/>
          <w:sz w:val="28"/>
          <w:szCs w:val="28"/>
          <w:u w:val="single"/>
          <w:lang w:val="uk-UA"/>
        </w:rPr>
        <w:t> </w:t>
      </w:r>
      <w:r w:rsidR="009F6222">
        <w:rPr>
          <w:rFonts w:ascii="Helvetica" w:hAnsi="Helvetica"/>
          <w:b/>
          <w:color w:val="141823"/>
          <w:sz w:val="28"/>
          <w:szCs w:val="28"/>
          <w:u w:val="single"/>
          <w:lang w:val="uk-UA"/>
        </w:rPr>
        <w:t>року</w:t>
      </w:r>
      <w:r w:rsidR="00ED34FD" w:rsidRPr="00EC68D1">
        <w:rPr>
          <w:rFonts w:ascii="Helvetica" w:hAnsi="Helvetica"/>
          <w:b/>
          <w:color w:val="141823"/>
          <w:sz w:val="28"/>
          <w:szCs w:val="28"/>
          <w:u w:val="single"/>
          <w:lang w:val="uk-UA"/>
        </w:rPr>
        <w:t>.</w:t>
      </w:r>
    </w:p>
    <w:p w14:paraId="799E7ACB" w14:textId="7200C85F" w:rsidR="002E4EC7" w:rsidRPr="00EC68D1" w:rsidRDefault="00E339CC" w:rsidP="001A0773">
      <w:pPr>
        <w:pStyle w:val="NormalWeb"/>
        <w:shd w:val="clear" w:color="auto" w:fill="FFFFFF"/>
        <w:spacing w:before="0" w:beforeAutospacing="0" w:after="0" w:afterAutospacing="0" w:line="317" w:lineRule="auto"/>
        <w:ind w:firstLine="567"/>
        <w:jc w:val="both"/>
        <w:rPr>
          <w:rFonts w:ascii="Helvetica" w:hAnsi="Helvetica"/>
          <w:color w:val="141823"/>
          <w:sz w:val="28"/>
          <w:szCs w:val="28"/>
          <w:lang w:val="uk-UA"/>
        </w:rPr>
      </w:pPr>
      <w:r w:rsidRPr="00EC68D1">
        <w:rPr>
          <w:rFonts w:ascii="Helvetica" w:hAnsi="Helvetica"/>
          <w:color w:val="141823"/>
          <w:sz w:val="28"/>
          <w:szCs w:val="28"/>
          <w:lang w:val="uk-UA"/>
        </w:rPr>
        <w:t>Статті</w:t>
      </w:r>
      <w:r w:rsidR="002E4EC7" w:rsidRPr="00EC68D1">
        <w:rPr>
          <w:rFonts w:ascii="Helvetica" w:hAnsi="Helvetica"/>
          <w:color w:val="141823"/>
          <w:sz w:val="28"/>
          <w:szCs w:val="28"/>
          <w:lang w:val="uk-UA"/>
        </w:rPr>
        <w:t xml:space="preserve"> будуть </w:t>
      </w:r>
      <w:r w:rsidR="00BE1A25" w:rsidRPr="00EC68D1">
        <w:rPr>
          <w:rFonts w:ascii="Helvetica" w:hAnsi="Helvetica"/>
          <w:color w:val="141823"/>
          <w:sz w:val="28"/>
          <w:szCs w:val="28"/>
          <w:lang w:val="uk-UA"/>
        </w:rPr>
        <w:t xml:space="preserve">надруковані </w:t>
      </w:r>
      <w:r w:rsidR="002E4EC7" w:rsidRPr="00EC68D1">
        <w:rPr>
          <w:rFonts w:ascii="Helvetica" w:hAnsi="Helvetica"/>
          <w:color w:val="141823"/>
          <w:sz w:val="28"/>
          <w:szCs w:val="28"/>
          <w:lang w:val="uk-UA"/>
        </w:rPr>
        <w:t xml:space="preserve">та </w:t>
      </w:r>
      <w:proofErr w:type="spellStart"/>
      <w:r w:rsidR="002E4EC7" w:rsidRPr="00EC68D1">
        <w:rPr>
          <w:rFonts w:ascii="Helvetica" w:hAnsi="Helvetica"/>
          <w:color w:val="141823"/>
          <w:sz w:val="28"/>
          <w:szCs w:val="28"/>
          <w:lang w:val="uk-UA"/>
        </w:rPr>
        <w:t>удоступнені</w:t>
      </w:r>
      <w:proofErr w:type="spellEnd"/>
      <w:r w:rsidR="002E4EC7" w:rsidRPr="00EC68D1">
        <w:rPr>
          <w:rFonts w:ascii="Helvetica" w:hAnsi="Helvetica"/>
          <w:color w:val="141823"/>
          <w:sz w:val="28"/>
          <w:szCs w:val="28"/>
          <w:lang w:val="uk-UA"/>
        </w:rPr>
        <w:t xml:space="preserve"> </w:t>
      </w:r>
      <w:r w:rsidR="00B413E0" w:rsidRPr="00EC68D1">
        <w:rPr>
          <w:rFonts w:ascii="Helvetica" w:hAnsi="Helvetica"/>
          <w:color w:val="141823"/>
          <w:sz w:val="28"/>
          <w:szCs w:val="28"/>
          <w:lang w:val="uk-UA"/>
        </w:rPr>
        <w:t xml:space="preserve">в електронному форматі </w:t>
      </w:r>
      <w:r w:rsidR="002E4EC7" w:rsidRPr="00EC68D1">
        <w:rPr>
          <w:rFonts w:ascii="Helvetica" w:hAnsi="Helvetica"/>
          <w:color w:val="141823"/>
          <w:sz w:val="28"/>
          <w:szCs w:val="28"/>
          <w:lang w:val="uk-UA"/>
        </w:rPr>
        <w:t>на сайт</w:t>
      </w:r>
      <w:r w:rsidR="00F52696" w:rsidRPr="00EC68D1">
        <w:rPr>
          <w:rFonts w:ascii="Helvetica" w:hAnsi="Helvetica"/>
          <w:color w:val="141823"/>
          <w:sz w:val="28"/>
          <w:szCs w:val="28"/>
          <w:lang w:val="uk-UA"/>
        </w:rPr>
        <w:t>ах</w:t>
      </w:r>
      <w:r w:rsidR="002E4EC7" w:rsidRPr="00EC68D1">
        <w:rPr>
          <w:rFonts w:ascii="Helvetica" w:hAnsi="Helvetica"/>
          <w:color w:val="141823"/>
          <w:sz w:val="28"/>
          <w:szCs w:val="28"/>
          <w:lang w:val="uk-UA"/>
        </w:rPr>
        <w:t xml:space="preserve"> Музею історії міста Києва</w:t>
      </w:r>
      <w:r w:rsidR="0097432F" w:rsidRPr="00EC68D1">
        <w:rPr>
          <w:rFonts w:ascii="Helvetica" w:hAnsi="Helvetica"/>
          <w:color w:val="141823"/>
          <w:sz w:val="28"/>
          <w:szCs w:val="28"/>
          <w:lang w:val="uk-UA"/>
        </w:rPr>
        <w:t xml:space="preserve"> </w:t>
      </w:r>
      <w:r w:rsidR="00F52696" w:rsidRPr="00EC68D1">
        <w:rPr>
          <w:rFonts w:ascii="Helvetica" w:hAnsi="Helvetica"/>
          <w:color w:val="141823"/>
          <w:sz w:val="28"/>
          <w:szCs w:val="28"/>
          <w:lang w:val="uk-UA"/>
        </w:rPr>
        <w:t xml:space="preserve">та Інституту історії України НАН України </w:t>
      </w:r>
      <w:r w:rsidR="0097432F" w:rsidRPr="00EC68D1">
        <w:rPr>
          <w:rFonts w:ascii="Helvetica" w:hAnsi="Helvetica"/>
          <w:b/>
          <w:i/>
          <w:color w:val="141823"/>
          <w:sz w:val="28"/>
          <w:szCs w:val="28"/>
          <w:lang w:val="uk-UA"/>
        </w:rPr>
        <w:t>до початку роботи конференції</w:t>
      </w:r>
      <w:r w:rsidR="0097432F" w:rsidRPr="00EC68D1">
        <w:rPr>
          <w:rFonts w:ascii="Helvetica" w:hAnsi="Helvetica"/>
          <w:color w:val="141823"/>
          <w:sz w:val="28"/>
          <w:szCs w:val="28"/>
          <w:lang w:val="uk-UA"/>
        </w:rPr>
        <w:t>.</w:t>
      </w:r>
    </w:p>
    <w:p w14:paraId="2F2D61BA" w14:textId="22DE59B5" w:rsidR="00BE1A25" w:rsidRPr="00EC68D1" w:rsidRDefault="00BE1A25" w:rsidP="001A0773">
      <w:pPr>
        <w:pStyle w:val="NormalWeb"/>
        <w:shd w:val="clear" w:color="auto" w:fill="FFFFFF"/>
        <w:spacing w:before="0" w:beforeAutospacing="0" w:after="0" w:afterAutospacing="0" w:line="317" w:lineRule="auto"/>
        <w:ind w:firstLine="567"/>
        <w:jc w:val="both"/>
        <w:rPr>
          <w:rFonts w:ascii="Helvetica" w:hAnsi="Helvetica"/>
          <w:color w:val="141823"/>
          <w:lang w:val="uk-UA"/>
        </w:rPr>
      </w:pPr>
      <w:r w:rsidRPr="00EC68D1">
        <w:rPr>
          <w:rFonts w:ascii="Helvetica" w:hAnsi="Helvetica"/>
          <w:color w:val="141823"/>
          <w:lang w:val="uk-UA"/>
        </w:rPr>
        <w:t>Попередні випуски:</w:t>
      </w:r>
    </w:p>
    <w:p w14:paraId="47244261" w14:textId="0A094A0A" w:rsidR="00BE1A25" w:rsidRPr="00EC68D1" w:rsidRDefault="00BE1A25" w:rsidP="001A0773">
      <w:pPr>
        <w:pStyle w:val="NormalWeb"/>
        <w:shd w:val="clear" w:color="auto" w:fill="FFFFFF"/>
        <w:spacing w:before="0" w:beforeAutospacing="0" w:after="0" w:afterAutospacing="0" w:line="317" w:lineRule="auto"/>
        <w:ind w:firstLine="567"/>
        <w:jc w:val="both"/>
        <w:rPr>
          <w:rFonts w:ascii="Helvetica" w:hAnsi="Helvetica"/>
          <w:color w:val="141823"/>
          <w:lang w:val="uk-UA"/>
        </w:rPr>
      </w:pPr>
      <w:r w:rsidRPr="00EC68D1">
        <w:rPr>
          <w:rFonts w:ascii="Helvetica" w:hAnsi="Helvetica"/>
          <w:color w:val="141823"/>
          <w:lang w:val="uk-UA"/>
        </w:rPr>
        <w:t xml:space="preserve">Випуск 13. </w:t>
      </w:r>
      <w:hyperlink r:id="rId11" w:history="1">
        <w:r w:rsidRPr="00EC68D1">
          <w:rPr>
            <w:rStyle w:val="Hyperlink"/>
            <w:rFonts w:ascii="Helvetica" w:hAnsi="Helvetica"/>
            <w:lang w:val="uk-UA"/>
          </w:rPr>
          <w:t>http://resource.history.org.ua/item/0016112</w:t>
        </w:r>
      </w:hyperlink>
    </w:p>
    <w:p w14:paraId="216A2751" w14:textId="4CA34AB5" w:rsidR="00BE1A25" w:rsidRPr="00EC68D1" w:rsidRDefault="00BE1A25" w:rsidP="001A0773">
      <w:pPr>
        <w:pStyle w:val="NormalWeb"/>
        <w:shd w:val="clear" w:color="auto" w:fill="FFFFFF"/>
        <w:spacing w:before="0" w:beforeAutospacing="0" w:after="0" w:afterAutospacing="0" w:line="317" w:lineRule="auto"/>
        <w:ind w:firstLine="567"/>
        <w:jc w:val="both"/>
        <w:rPr>
          <w:rStyle w:val="Hyperlink"/>
          <w:rFonts w:ascii="Helvetica" w:hAnsi="Helvetica"/>
          <w:lang w:val="uk-UA"/>
        </w:rPr>
      </w:pPr>
      <w:r w:rsidRPr="00EC68D1">
        <w:rPr>
          <w:rFonts w:ascii="Helvetica" w:hAnsi="Helvetica"/>
          <w:color w:val="141823"/>
          <w:lang w:val="uk-UA"/>
        </w:rPr>
        <w:t xml:space="preserve">Випуск 14. </w:t>
      </w:r>
      <w:hyperlink r:id="rId12" w:history="1">
        <w:r w:rsidRPr="00EC68D1">
          <w:rPr>
            <w:rStyle w:val="Hyperlink"/>
            <w:rFonts w:ascii="Helvetica" w:hAnsi="Helvetica"/>
            <w:lang w:val="uk-UA"/>
          </w:rPr>
          <w:t>http://resource.history.org.ua/item/0017033</w:t>
        </w:r>
      </w:hyperlink>
    </w:p>
    <w:p w14:paraId="2F75E52F" w14:textId="5B8C256D" w:rsidR="0044042E" w:rsidRPr="00EC68D1" w:rsidRDefault="0044042E" w:rsidP="001A0773">
      <w:pPr>
        <w:pStyle w:val="NormalWeb"/>
        <w:shd w:val="clear" w:color="auto" w:fill="FFFFFF"/>
        <w:spacing w:before="0" w:beforeAutospacing="0" w:after="0" w:afterAutospacing="0" w:line="317" w:lineRule="auto"/>
        <w:ind w:firstLine="567"/>
        <w:jc w:val="both"/>
        <w:rPr>
          <w:rFonts w:ascii="Helvetica" w:hAnsi="Helvetica"/>
          <w:color w:val="141823"/>
          <w:lang w:val="uk-UA"/>
        </w:rPr>
      </w:pPr>
      <w:r w:rsidRPr="00EC68D1">
        <w:rPr>
          <w:rFonts w:ascii="Helvetica" w:hAnsi="Helvetica"/>
          <w:color w:val="141823"/>
          <w:lang w:val="uk-UA"/>
        </w:rPr>
        <w:t xml:space="preserve">Випуск 15. </w:t>
      </w:r>
      <w:hyperlink r:id="rId13" w:history="1">
        <w:r w:rsidRPr="00EC68D1">
          <w:rPr>
            <w:rStyle w:val="Hyperlink"/>
            <w:rFonts w:ascii="Helvetica" w:hAnsi="Helvetica"/>
            <w:lang w:val="uk-UA"/>
          </w:rPr>
          <w:t>http://resource.history.org.ua/item/0017714</w:t>
        </w:r>
      </w:hyperlink>
    </w:p>
    <w:p w14:paraId="7114E8C5" w14:textId="3479A310" w:rsidR="00546535" w:rsidRPr="00EC68D1" w:rsidRDefault="00546535" w:rsidP="001A0773">
      <w:pPr>
        <w:pStyle w:val="NormalWeb"/>
        <w:shd w:val="clear" w:color="auto" w:fill="FFFFFF"/>
        <w:spacing w:before="0" w:beforeAutospacing="0" w:after="0" w:afterAutospacing="0" w:line="317" w:lineRule="auto"/>
        <w:ind w:firstLine="567"/>
        <w:jc w:val="both"/>
        <w:rPr>
          <w:rFonts w:ascii="Helvetica" w:hAnsi="Helvetica"/>
          <w:color w:val="141823"/>
          <w:lang w:val="uk-UA"/>
        </w:rPr>
      </w:pPr>
      <w:r w:rsidRPr="00EC68D1">
        <w:rPr>
          <w:rFonts w:ascii="Helvetica" w:hAnsi="Helvetica"/>
          <w:color w:val="141823"/>
          <w:lang w:val="uk-UA"/>
        </w:rPr>
        <w:t xml:space="preserve">Випуск 16. </w:t>
      </w:r>
      <w:hyperlink r:id="rId14" w:history="1">
        <w:r w:rsidRPr="00EC68D1">
          <w:rPr>
            <w:rStyle w:val="Hyperlink"/>
            <w:rFonts w:ascii="Helvetica" w:hAnsi="Helvetica"/>
            <w:lang w:val="uk-UA"/>
          </w:rPr>
          <w:t>http://resource.history.org.ua/item/0018249</w:t>
        </w:r>
      </w:hyperlink>
    </w:p>
    <w:p w14:paraId="07231B54" w14:textId="77777777" w:rsidR="00FB16CB" w:rsidRDefault="00FB16CB" w:rsidP="001A0773">
      <w:pPr>
        <w:pStyle w:val="NormalWeb"/>
        <w:shd w:val="clear" w:color="auto" w:fill="FFFFFF"/>
        <w:spacing w:before="0" w:beforeAutospacing="0" w:after="0" w:afterAutospacing="0" w:line="317" w:lineRule="auto"/>
        <w:ind w:firstLine="567"/>
        <w:jc w:val="both"/>
        <w:rPr>
          <w:rFonts w:ascii="Helvetica" w:hAnsi="Helvetica"/>
          <w:color w:val="141823"/>
          <w:sz w:val="28"/>
          <w:szCs w:val="28"/>
          <w:lang w:val="uk-UA"/>
        </w:rPr>
      </w:pPr>
    </w:p>
    <w:p w14:paraId="4B2D361C" w14:textId="77777777" w:rsidR="00E74D61" w:rsidRPr="00EC68D1" w:rsidRDefault="00E74D61" w:rsidP="00E74D61">
      <w:pPr>
        <w:spacing w:after="120" w:line="317" w:lineRule="auto"/>
        <w:jc w:val="center"/>
        <w:rPr>
          <w:rFonts w:ascii="Helvetica" w:hAnsi="Helvetica" w:cs="Helvetica"/>
          <w:b/>
          <w:bCs/>
          <w:i/>
          <w:iCs/>
          <w:sz w:val="28"/>
          <w:szCs w:val="28"/>
          <w:u w:val="single"/>
          <w:lang w:val="uk-UA"/>
        </w:rPr>
      </w:pPr>
      <w:r w:rsidRPr="00EC68D1">
        <w:rPr>
          <w:rFonts w:ascii="Helvetica" w:hAnsi="Helvetica" w:cs="Helvetica"/>
          <w:b/>
          <w:bCs/>
          <w:i/>
          <w:iCs/>
          <w:sz w:val="28"/>
          <w:szCs w:val="28"/>
          <w:u w:val="single"/>
          <w:lang w:val="uk-UA"/>
        </w:rPr>
        <w:t>Публікація та виступ</w:t>
      </w:r>
    </w:p>
    <w:p w14:paraId="2081AB36" w14:textId="00016089" w:rsidR="00E74D61" w:rsidRDefault="00E74D61" w:rsidP="00E74D61">
      <w:pPr>
        <w:spacing w:after="0" w:line="317" w:lineRule="auto"/>
        <w:ind w:firstLine="708"/>
        <w:jc w:val="both"/>
        <w:rPr>
          <w:rFonts w:ascii="Helvetica" w:hAnsi="Helvetica" w:cs="Helvetica"/>
          <w:sz w:val="28"/>
          <w:szCs w:val="28"/>
          <w:lang w:val="uk-UA"/>
        </w:rPr>
      </w:pPr>
      <w:r w:rsidRPr="004C7831">
        <w:rPr>
          <w:rFonts w:ascii="Helvetica" w:hAnsi="Helvetica" w:cs="Helvetica"/>
          <w:sz w:val="28"/>
          <w:szCs w:val="28"/>
          <w:lang w:val="uk-UA"/>
        </w:rPr>
        <w:t>Допускається публікація статті автора (-</w:t>
      </w:r>
      <w:proofErr w:type="spellStart"/>
      <w:r w:rsidRPr="004C7831">
        <w:rPr>
          <w:rFonts w:ascii="Helvetica" w:hAnsi="Helvetica" w:cs="Helvetica"/>
          <w:sz w:val="28"/>
          <w:szCs w:val="28"/>
          <w:lang w:val="uk-UA"/>
        </w:rPr>
        <w:t>ів</w:t>
      </w:r>
      <w:proofErr w:type="spellEnd"/>
      <w:r w:rsidRPr="004C7831">
        <w:rPr>
          <w:rFonts w:ascii="Helvetica" w:hAnsi="Helvetica" w:cs="Helvetica"/>
          <w:sz w:val="28"/>
          <w:szCs w:val="28"/>
          <w:lang w:val="uk-UA"/>
        </w:rPr>
        <w:t>) без виступу на конференції</w:t>
      </w:r>
      <w:r>
        <w:rPr>
          <w:rFonts w:ascii="Helvetica" w:hAnsi="Helvetica" w:cs="Helvetica"/>
          <w:sz w:val="28"/>
          <w:szCs w:val="28"/>
          <w:lang w:val="uk-UA"/>
        </w:rPr>
        <w:t xml:space="preserve">. Також допускається виступ на конференції без публікації статті, за умови попереднього надання Оргкомітету конференції тез доповіді та ухвалення теми доповіді Оргкомітетом. </w:t>
      </w:r>
    </w:p>
    <w:p w14:paraId="5DEB8320" w14:textId="77777777" w:rsidR="00FB16CB" w:rsidRDefault="00FB16CB" w:rsidP="001A0773">
      <w:pPr>
        <w:pStyle w:val="NormalWeb"/>
        <w:shd w:val="clear" w:color="auto" w:fill="FFFFFF"/>
        <w:spacing w:before="0" w:beforeAutospacing="0" w:after="0" w:afterAutospacing="0" w:line="317" w:lineRule="auto"/>
        <w:ind w:firstLine="567"/>
        <w:jc w:val="both"/>
        <w:rPr>
          <w:rFonts w:ascii="Helvetica" w:hAnsi="Helvetica"/>
          <w:color w:val="141823"/>
          <w:sz w:val="28"/>
          <w:szCs w:val="28"/>
          <w:lang w:val="uk-UA"/>
        </w:rPr>
      </w:pPr>
    </w:p>
    <w:p w14:paraId="2B9CBE20" w14:textId="1A8AFD36" w:rsidR="000A7514" w:rsidRPr="00EC68D1" w:rsidRDefault="00737E60" w:rsidP="001A0773">
      <w:pPr>
        <w:pStyle w:val="NormalWeb"/>
        <w:shd w:val="clear" w:color="auto" w:fill="FFFFFF"/>
        <w:spacing w:before="0" w:beforeAutospacing="0" w:after="0" w:afterAutospacing="0" w:line="317" w:lineRule="auto"/>
        <w:ind w:firstLine="567"/>
        <w:jc w:val="both"/>
        <w:rPr>
          <w:rFonts w:ascii="Helvetica" w:hAnsi="Helvetica"/>
          <w:color w:val="141823"/>
          <w:sz w:val="28"/>
          <w:szCs w:val="28"/>
          <w:lang w:val="uk-UA"/>
        </w:rPr>
      </w:pPr>
      <w:r w:rsidRPr="00EC68D1">
        <w:rPr>
          <w:rFonts w:ascii="Helvetica" w:hAnsi="Helvetica"/>
          <w:color w:val="141823"/>
          <w:sz w:val="28"/>
          <w:szCs w:val="28"/>
          <w:lang w:val="uk-UA"/>
        </w:rPr>
        <w:t xml:space="preserve">Оргкомітет залишає за собою право здійснювати відбір і редагування надісланих матеріалів. </w:t>
      </w:r>
      <w:r w:rsidRPr="00E74D61">
        <w:rPr>
          <w:rFonts w:ascii="Helvetica" w:hAnsi="Helvetica"/>
          <w:b/>
          <w:bCs/>
          <w:i/>
          <w:iCs/>
          <w:sz w:val="28"/>
          <w:szCs w:val="28"/>
          <w:lang w:val="uk-UA"/>
        </w:rPr>
        <w:t>Роботи, що</w:t>
      </w:r>
      <w:r w:rsidR="00DA6AE1" w:rsidRPr="00E74D61">
        <w:rPr>
          <w:rFonts w:ascii="Helvetica" w:hAnsi="Helvetica"/>
          <w:b/>
          <w:bCs/>
          <w:i/>
          <w:iCs/>
          <w:sz w:val="28"/>
          <w:szCs w:val="28"/>
          <w:lang w:val="uk-UA"/>
        </w:rPr>
        <w:t xml:space="preserve"> не мають наукової новизни</w:t>
      </w:r>
      <w:r w:rsidR="00C74933" w:rsidRPr="00E74D61">
        <w:rPr>
          <w:rFonts w:ascii="Helvetica" w:hAnsi="Helvetica"/>
          <w:b/>
          <w:bCs/>
          <w:i/>
          <w:iCs/>
          <w:sz w:val="28"/>
          <w:szCs w:val="28"/>
          <w:lang w:val="uk-UA"/>
        </w:rPr>
        <w:t>,</w:t>
      </w:r>
      <w:r w:rsidR="00C74933" w:rsidRPr="00D66EC7">
        <w:rPr>
          <w:rFonts w:ascii="Helvetica" w:hAnsi="Helvetica"/>
          <w:b/>
          <w:bCs/>
          <w:i/>
          <w:iCs/>
          <w:color w:val="FF0000"/>
          <w:sz w:val="28"/>
          <w:szCs w:val="28"/>
          <w:lang w:val="uk-UA"/>
        </w:rPr>
        <w:t xml:space="preserve"> </w:t>
      </w:r>
      <w:r w:rsidRPr="00EC68D1">
        <w:rPr>
          <w:rFonts w:ascii="Helvetica" w:hAnsi="Helvetica"/>
          <w:b/>
          <w:bCs/>
          <w:i/>
          <w:iCs/>
          <w:color w:val="141823"/>
          <w:sz w:val="28"/>
          <w:szCs w:val="28"/>
          <w:lang w:val="uk-UA"/>
        </w:rPr>
        <w:t>містять елементи плагіату,</w:t>
      </w:r>
      <w:r w:rsidR="00601068" w:rsidRPr="00EC68D1">
        <w:rPr>
          <w:rFonts w:ascii="Helvetica" w:hAnsi="Helvetica"/>
          <w:b/>
          <w:bCs/>
          <w:i/>
          <w:iCs/>
          <w:color w:val="141823"/>
          <w:sz w:val="28"/>
          <w:szCs w:val="28"/>
          <w:lang w:val="uk-UA"/>
        </w:rPr>
        <w:t xml:space="preserve"> </w:t>
      </w:r>
      <w:r w:rsidR="00C74933" w:rsidRPr="00EC68D1">
        <w:rPr>
          <w:rFonts w:ascii="Helvetica" w:hAnsi="Helvetica"/>
          <w:b/>
          <w:bCs/>
          <w:i/>
          <w:iCs/>
          <w:color w:val="141823"/>
          <w:sz w:val="28"/>
          <w:szCs w:val="28"/>
          <w:lang w:val="uk-UA"/>
        </w:rPr>
        <w:t>загального низького рівня,</w:t>
      </w:r>
      <w:r w:rsidR="00C74933">
        <w:rPr>
          <w:rFonts w:ascii="Helvetica" w:hAnsi="Helvetica"/>
          <w:b/>
          <w:bCs/>
          <w:i/>
          <w:iCs/>
          <w:color w:val="141823"/>
          <w:sz w:val="28"/>
          <w:szCs w:val="28"/>
          <w:lang w:val="uk-UA"/>
        </w:rPr>
        <w:t xml:space="preserve"> </w:t>
      </w:r>
      <w:r w:rsidR="00601068" w:rsidRPr="00EC68D1">
        <w:rPr>
          <w:rFonts w:ascii="Helvetica" w:hAnsi="Helvetica"/>
          <w:b/>
          <w:bCs/>
          <w:i/>
          <w:iCs/>
          <w:color w:val="141823"/>
          <w:sz w:val="28"/>
          <w:szCs w:val="28"/>
          <w:lang w:val="uk-UA"/>
        </w:rPr>
        <w:t>не відповідають тематиці та вимогам щодо оформлення, </w:t>
      </w:r>
      <w:r w:rsidR="00B306F4" w:rsidRPr="00737EDC">
        <w:rPr>
          <w:rFonts w:ascii="Helvetica" w:hAnsi="Helvetica"/>
          <w:b/>
          <w:bCs/>
          <w:i/>
          <w:iCs/>
          <w:sz w:val="28"/>
          <w:szCs w:val="28"/>
          <w:lang w:val="uk-UA"/>
        </w:rPr>
        <w:t xml:space="preserve">подані </w:t>
      </w:r>
      <w:r w:rsidR="00867BE4" w:rsidRPr="00737EDC">
        <w:rPr>
          <w:rFonts w:ascii="Helvetica" w:hAnsi="Helvetica"/>
          <w:b/>
          <w:bCs/>
          <w:i/>
          <w:iCs/>
          <w:spacing w:val="-2"/>
          <w:sz w:val="28"/>
          <w:szCs w:val="28"/>
          <w:lang w:val="uk-UA"/>
        </w:rPr>
        <w:t xml:space="preserve">після </w:t>
      </w:r>
      <w:r w:rsidR="00D50F11">
        <w:rPr>
          <w:rFonts w:ascii="Helvetica" w:hAnsi="Helvetica"/>
          <w:b/>
          <w:bCs/>
          <w:i/>
          <w:iCs/>
          <w:spacing w:val="-2"/>
          <w:sz w:val="28"/>
          <w:szCs w:val="28"/>
          <w:lang w:val="uk-UA"/>
        </w:rPr>
        <w:t>2</w:t>
      </w:r>
      <w:r w:rsidR="003B21B0" w:rsidRPr="00737EDC">
        <w:rPr>
          <w:rFonts w:ascii="Helvetica" w:hAnsi="Helvetica"/>
          <w:b/>
          <w:bCs/>
          <w:i/>
          <w:iCs/>
          <w:spacing w:val="-2"/>
          <w:sz w:val="28"/>
          <w:szCs w:val="28"/>
          <w:lang w:val="uk-UA"/>
        </w:rPr>
        <w:t xml:space="preserve">0 вересня </w:t>
      </w:r>
      <w:r w:rsidR="00737EDC" w:rsidRPr="00737EDC">
        <w:rPr>
          <w:rFonts w:ascii="Helvetica" w:hAnsi="Helvetica"/>
          <w:b/>
          <w:bCs/>
          <w:i/>
          <w:iCs/>
          <w:color w:val="141823"/>
          <w:spacing w:val="-2"/>
          <w:sz w:val="28"/>
          <w:szCs w:val="28"/>
          <w:lang w:val="uk-UA"/>
        </w:rPr>
        <w:t xml:space="preserve">2025 р. </w:t>
      </w:r>
      <w:r w:rsidRPr="00737EDC">
        <w:rPr>
          <w:rFonts w:ascii="Helvetica" w:hAnsi="Helvetica"/>
          <w:b/>
          <w:bCs/>
          <w:i/>
          <w:iCs/>
          <w:color w:val="141823"/>
          <w:spacing w:val="-2"/>
          <w:sz w:val="28"/>
          <w:szCs w:val="28"/>
          <w:lang w:val="uk-UA"/>
        </w:rPr>
        <w:t xml:space="preserve">не будуть </w:t>
      </w:r>
      <w:r w:rsidR="005250C3">
        <w:rPr>
          <w:rFonts w:ascii="Helvetica" w:hAnsi="Helvetica"/>
          <w:b/>
          <w:bCs/>
          <w:i/>
          <w:iCs/>
          <w:color w:val="141823"/>
          <w:spacing w:val="-2"/>
          <w:sz w:val="28"/>
          <w:szCs w:val="28"/>
          <w:lang w:val="uk-UA"/>
        </w:rPr>
        <w:t>допущен</w:t>
      </w:r>
      <w:r w:rsidR="000A7514" w:rsidRPr="00737EDC">
        <w:rPr>
          <w:rFonts w:ascii="Helvetica" w:hAnsi="Helvetica"/>
          <w:b/>
          <w:bCs/>
          <w:i/>
          <w:iCs/>
          <w:color w:val="141823"/>
          <w:spacing w:val="-2"/>
          <w:sz w:val="28"/>
          <w:szCs w:val="28"/>
          <w:lang w:val="uk-UA"/>
        </w:rPr>
        <w:t>і до участі в конференції!</w:t>
      </w:r>
    </w:p>
    <w:p w14:paraId="5559E585" w14:textId="21084B18" w:rsidR="00737E60" w:rsidRPr="00EC68D1" w:rsidRDefault="00737E60" w:rsidP="001A0773">
      <w:pPr>
        <w:pStyle w:val="NormalWeb"/>
        <w:shd w:val="clear" w:color="auto" w:fill="FFFFFF"/>
        <w:spacing w:before="0" w:beforeAutospacing="0" w:after="0" w:afterAutospacing="0" w:line="317" w:lineRule="auto"/>
        <w:ind w:firstLine="567"/>
        <w:jc w:val="both"/>
        <w:rPr>
          <w:rFonts w:ascii="Helvetica" w:hAnsi="Helvetica"/>
          <w:color w:val="141823"/>
          <w:sz w:val="28"/>
          <w:szCs w:val="28"/>
          <w:lang w:val="uk-UA"/>
        </w:rPr>
      </w:pPr>
      <w:r w:rsidRPr="00EC68D1">
        <w:rPr>
          <w:rFonts w:ascii="Helvetica" w:hAnsi="Helvetica"/>
          <w:color w:val="141823"/>
          <w:sz w:val="28"/>
          <w:szCs w:val="28"/>
          <w:lang w:val="uk-UA"/>
        </w:rPr>
        <w:t>Автори несуть відповідальність за підбір і достовірність наведених фактів, цитат, с</w:t>
      </w:r>
      <w:r w:rsidR="000A7514" w:rsidRPr="00EC68D1">
        <w:rPr>
          <w:rFonts w:ascii="Helvetica" w:hAnsi="Helvetica"/>
          <w:color w:val="141823"/>
          <w:sz w:val="28"/>
          <w:szCs w:val="28"/>
          <w:lang w:val="uk-UA"/>
        </w:rPr>
        <w:t>татистичних даних, власних назв тощо.</w:t>
      </w:r>
    </w:p>
    <w:p w14:paraId="634E0BC7" w14:textId="77777777" w:rsidR="00476EEF" w:rsidRPr="00EC68D1" w:rsidRDefault="00476EEF" w:rsidP="00D651E8">
      <w:pPr>
        <w:pStyle w:val="NoSpacing"/>
        <w:rPr>
          <w:lang w:val="uk-UA"/>
        </w:rPr>
      </w:pPr>
    </w:p>
    <w:p w14:paraId="0FFC77E8" w14:textId="63C49129" w:rsidR="002E4EC7" w:rsidRPr="00EC68D1" w:rsidRDefault="002E4EC7" w:rsidP="001A0773">
      <w:pPr>
        <w:pStyle w:val="NormalWeb"/>
        <w:shd w:val="clear" w:color="auto" w:fill="FFFFFF"/>
        <w:spacing w:before="0" w:beforeAutospacing="0" w:after="120" w:afterAutospacing="0" w:line="317" w:lineRule="auto"/>
        <w:jc w:val="center"/>
        <w:rPr>
          <w:rFonts w:ascii="Helvetica" w:hAnsi="Helvetica"/>
          <w:b/>
          <w:sz w:val="28"/>
          <w:szCs w:val="28"/>
          <w:u w:val="single"/>
          <w:lang w:val="uk-UA"/>
        </w:rPr>
      </w:pPr>
      <w:r w:rsidRPr="00EC68D1">
        <w:rPr>
          <w:rFonts w:ascii="Helvetica" w:hAnsi="Helvetica"/>
          <w:b/>
          <w:i/>
          <w:iCs/>
          <w:color w:val="141823"/>
          <w:sz w:val="28"/>
          <w:szCs w:val="28"/>
          <w:u w:val="single"/>
          <w:lang w:val="uk-UA"/>
        </w:rPr>
        <w:t xml:space="preserve">Вимоги до оформлення </w:t>
      </w:r>
      <w:r w:rsidR="00753A7D" w:rsidRPr="00EC68D1">
        <w:rPr>
          <w:rFonts w:ascii="Helvetica" w:hAnsi="Helvetica"/>
          <w:b/>
          <w:i/>
          <w:iCs/>
          <w:color w:val="141823"/>
          <w:sz w:val="28"/>
          <w:szCs w:val="28"/>
          <w:u w:val="single"/>
          <w:lang w:val="uk-UA"/>
        </w:rPr>
        <w:t>статей</w:t>
      </w:r>
    </w:p>
    <w:p w14:paraId="434B9573" w14:textId="2C8E85D9" w:rsidR="002E4EC7" w:rsidRPr="00EC68D1" w:rsidRDefault="002E4EC7" w:rsidP="001A0773">
      <w:pPr>
        <w:pStyle w:val="NormalWeb"/>
        <w:shd w:val="clear" w:color="auto" w:fill="FFFFFF"/>
        <w:spacing w:before="0" w:beforeAutospacing="0" w:after="0" w:afterAutospacing="0" w:line="317" w:lineRule="auto"/>
        <w:ind w:firstLine="567"/>
        <w:jc w:val="both"/>
        <w:rPr>
          <w:rFonts w:ascii="Helvetica" w:hAnsi="Helvetica"/>
          <w:sz w:val="28"/>
          <w:szCs w:val="28"/>
          <w:lang w:val="uk-UA"/>
        </w:rPr>
      </w:pPr>
      <w:r w:rsidRPr="00EC68D1">
        <w:rPr>
          <w:rFonts w:ascii="Helvetica" w:hAnsi="Helvetica"/>
          <w:color w:val="000000"/>
          <w:sz w:val="28"/>
          <w:szCs w:val="28"/>
          <w:lang w:val="uk-UA"/>
        </w:rPr>
        <w:t xml:space="preserve">Обсяг </w:t>
      </w:r>
      <w:r w:rsidR="00F2520C" w:rsidRPr="00EC68D1">
        <w:rPr>
          <w:rFonts w:ascii="Helvetica" w:hAnsi="Helvetica"/>
          <w:color w:val="000000"/>
          <w:sz w:val="28"/>
          <w:szCs w:val="28"/>
          <w:lang w:val="uk-UA"/>
        </w:rPr>
        <w:t>–</w:t>
      </w:r>
      <w:r w:rsidRPr="00EC68D1">
        <w:rPr>
          <w:rFonts w:ascii="Helvetica" w:hAnsi="Helvetica"/>
          <w:color w:val="000000"/>
          <w:sz w:val="28"/>
          <w:szCs w:val="28"/>
          <w:lang w:val="uk-UA"/>
        </w:rPr>
        <w:t xml:space="preserve"> </w:t>
      </w:r>
      <w:r w:rsidR="00B938F6">
        <w:rPr>
          <w:rFonts w:ascii="Helvetica" w:hAnsi="Helvetica"/>
          <w:color w:val="000000"/>
          <w:sz w:val="28"/>
          <w:szCs w:val="28"/>
          <w:lang w:val="uk-UA"/>
        </w:rPr>
        <w:t>20</w:t>
      </w:r>
      <w:r w:rsidR="00B938F6" w:rsidRPr="00EC68D1">
        <w:rPr>
          <w:rFonts w:ascii="Helvetica" w:hAnsi="Helvetica"/>
          <w:color w:val="000000"/>
          <w:sz w:val="28"/>
          <w:szCs w:val="28"/>
          <w:lang w:val="uk-UA"/>
        </w:rPr>
        <w:t>–</w:t>
      </w:r>
      <w:r w:rsidR="00CA4286">
        <w:rPr>
          <w:rFonts w:ascii="Helvetica" w:hAnsi="Helvetica"/>
          <w:color w:val="000000"/>
          <w:sz w:val="28"/>
          <w:szCs w:val="28"/>
          <w:lang w:val="uk-UA"/>
        </w:rPr>
        <w:t>4</w:t>
      </w:r>
      <w:r w:rsidRPr="00EC68D1">
        <w:rPr>
          <w:rFonts w:ascii="Helvetica" w:hAnsi="Helvetica"/>
          <w:color w:val="000000"/>
          <w:sz w:val="28"/>
          <w:szCs w:val="28"/>
          <w:lang w:val="uk-UA"/>
        </w:rPr>
        <w:t>0 тис</w:t>
      </w:r>
      <w:r w:rsidR="00841353" w:rsidRPr="00EC68D1">
        <w:rPr>
          <w:rFonts w:ascii="Helvetica" w:hAnsi="Helvetica"/>
          <w:color w:val="000000"/>
          <w:sz w:val="28"/>
          <w:szCs w:val="28"/>
          <w:lang w:val="uk-UA"/>
        </w:rPr>
        <w:t>.</w:t>
      </w:r>
      <w:r w:rsidRPr="00EC68D1">
        <w:rPr>
          <w:rFonts w:ascii="Helvetica" w:hAnsi="Helvetica"/>
          <w:color w:val="000000"/>
          <w:sz w:val="28"/>
          <w:szCs w:val="28"/>
          <w:lang w:val="uk-UA"/>
        </w:rPr>
        <w:t xml:space="preserve"> знаків з пробілами.</w:t>
      </w:r>
    </w:p>
    <w:p w14:paraId="45B12250" w14:textId="48F2EC50" w:rsidR="002E4EC7" w:rsidRPr="00EC68D1" w:rsidRDefault="002E4EC7" w:rsidP="001A0773">
      <w:pPr>
        <w:pStyle w:val="NormalWeb"/>
        <w:shd w:val="clear" w:color="auto" w:fill="FFFFFF"/>
        <w:spacing w:before="0" w:beforeAutospacing="0" w:after="0" w:afterAutospacing="0" w:line="317" w:lineRule="auto"/>
        <w:ind w:firstLine="567"/>
        <w:jc w:val="both"/>
        <w:rPr>
          <w:rFonts w:ascii="Helvetica" w:hAnsi="Helvetica"/>
          <w:sz w:val="28"/>
          <w:szCs w:val="28"/>
          <w:lang w:val="uk-UA"/>
        </w:rPr>
      </w:pPr>
      <w:r w:rsidRPr="00EC68D1">
        <w:rPr>
          <w:rFonts w:ascii="Helvetica" w:hAnsi="Helvetica"/>
          <w:color w:val="000000"/>
          <w:sz w:val="28"/>
          <w:szCs w:val="28"/>
          <w:lang w:val="uk-UA"/>
        </w:rPr>
        <w:t xml:space="preserve">Шрифт: </w:t>
      </w:r>
      <w:proofErr w:type="spellStart"/>
      <w:r w:rsidRPr="00EC68D1">
        <w:rPr>
          <w:color w:val="000000"/>
          <w:sz w:val="28"/>
          <w:szCs w:val="28"/>
          <w:lang w:val="uk-UA"/>
        </w:rPr>
        <w:t>Times</w:t>
      </w:r>
      <w:proofErr w:type="spellEnd"/>
      <w:r w:rsidRPr="00EC68D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C68D1">
        <w:rPr>
          <w:color w:val="000000"/>
          <w:sz w:val="28"/>
          <w:szCs w:val="28"/>
          <w:lang w:val="uk-UA"/>
        </w:rPr>
        <w:t>New</w:t>
      </w:r>
      <w:proofErr w:type="spellEnd"/>
      <w:r w:rsidRPr="00EC68D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C68D1">
        <w:rPr>
          <w:color w:val="000000"/>
          <w:sz w:val="28"/>
          <w:szCs w:val="28"/>
          <w:lang w:val="uk-UA"/>
        </w:rPr>
        <w:t>Roman</w:t>
      </w:r>
      <w:proofErr w:type="spellEnd"/>
      <w:r w:rsidRPr="00EC68D1">
        <w:rPr>
          <w:rFonts w:ascii="Helvetica" w:hAnsi="Helvetica"/>
          <w:color w:val="000000"/>
          <w:sz w:val="28"/>
          <w:szCs w:val="28"/>
          <w:lang w:val="uk-UA"/>
        </w:rPr>
        <w:t xml:space="preserve"> </w:t>
      </w:r>
      <w:r w:rsidRPr="00EC68D1">
        <w:rPr>
          <w:color w:val="000000"/>
          <w:sz w:val="28"/>
          <w:szCs w:val="28"/>
          <w:lang w:val="uk-UA"/>
        </w:rPr>
        <w:t>14 кегль</w:t>
      </w:r>
      <w:r w:rsidRPr="00EC68D1">
        <w:rPr>
          <w:rFonts w:ascii="Helvetica" w:hAnsi="Helvetica"/>
          <w:color w:val="000000"/>
          <w:sz w:val="28"/>
          <w:szCs w:val="28"/>
          <w:lang w:val="uk-UA"/>
        </w:rPr>
        <w:t xml:space="preserve">; інтервал – 1,5; поля – 20 мм з усіх берегів. </w:t>
      </w:r>
      <w:r w:rsidR="0060024D" w:rsidRPr="00EC68D1">
        <w:rPr>
          <w:rFonts w:ascii="Helvetica" w:hAnsi="Helvetica"/>
          <w:color w:val="000000"/>
          <w:sz w:val="28"/>
          <w:szCs w:val="28"/>
          <w:lang w:val="uk-UA"/>
        </w:rPr>
        <w:t>Усі і</w:t>
      </w:r>
      <w:r w:rsidRPr="00EC68D1">
        <w:rPr>
          <w:rFonts w:ascii="Helvetica" w:hAnsi="Helvetica"/>
          <w:color w:val="000000"/>
          <w:sz w:val="28"/>
          <w:szCs w:val="28"/>
          <w:lang w:val="uk-UA"/>
        </w:rPr>
        <w:t xml:space="preserve">люстрації, таблиці, графіки, а також підписи до них надсилаються </w:t>
      </w:r>
      <w:r w:rsidRPr="00EC68D1">
        <w:rPr>
          <w:rFonts w:ascii="Helvetica" w:hAnsi="Helvetica"/>
          <w:b/>
          <w:bCs/>
          <w:color w:val="000000"/>
          <w:sz w:val="28"/>
          <w:szCs w:val="28"/>
          <w:lang w:val="uk-UA"/>
        </w:rPr>
        <w:t>окремими файлами</w:t>
      </w:r>
      <w:r w:rsidRPr="00EC68D1">
        <w:rPr>
          <w:rFonts w:ascii="Helvetica" w:hAnsi="Helvetica"/>
          <w:color w:val="000000"/>
          <w:sz w:val="28"/>
          <w:szCs w:val="28"/>
          <w:lang w:val="uk-UA"/>
        </w:rPr>
        <w:t>.</w:t>
      </w:r>
    </w:p>
    <w:p w14:paraId="377E201E" w14:textId="34E30500" w:rsidR="002E4EC7" w:rsidRPr="00EC68D1" w:rsidRDefault="002E4EC7" w:rsidP="001A0773">
      <w:pPr>
        <w:pStyle w:val="NormalWeb"/>
        <w:shd w:val="clear" w:color="auto" w:fill="FFFFFF"/>
        <w:spacing w:before="0" w:beforeAutospacing="0" w:after="0" w:afterAutospacing="0" w:line="317" w:lineRule="auto"/>
        <w:ind w:firstLine="567"/>
        <w:jc w:val="both"/>
        <w:rPr>
          <w:rFonts w:ascii="Helvetica" w:hAnsi="Helvetica"/>
          <w:sz w:val="28"/>
          <w:szCs w:val="28"/>
          <w:lang w:val="uk-UA"/>
        </w:rPr>
      </w:pPr>
      <w:r w:rsidRPr="00EC68D1">
        <w:rPr>
          <w:rFonts w:ascii="Helvetica" w:hAnsi="Helvetica"/>
          <w:color w:val="000000"/>
          <w:sz w:val="28"/>
          <w:szCs w:val="28"/>
          <w:lang w:val="uk-UA"/>
        </w:rPr>
        <w:t>Д</w:t>
      </w:r>
      <w:r w:rsidRPr="00EC68D1">
        <w:rPr>
          <w:rFonts w:ascii="Helvetica" w:hAnsi="Helvetica"/>
          <w:color w:val="141823"/>
          <w:sz w:val="28"/>
          <w:szCs w:val="28"/>
          <w:lang w:val="uk-UA"/>
        </w:rPr>
        <w:t xml:space="preserve">о </w:t>
      </w:r>
      <w:r w:rsidR="00F26937" w:rsidRPr="00EC68D1">
        <w:rPr>
          <w:rFonts w:ascii="Helvetica" w:hAnsi="Helvetica"/>
          <w:color w:val="141823"/>
          <w:sz w:val="28"/>
          <w:szCs w:val="28"/>
          <w:lang w:val="uk-UA"/>
        </w:rPr>
        <w:t>статей</w:t>
      </w:r>
      <w:r w:rsidRPr="00EC68D1">
        <w:rPr>
          <w:rFonts w:ascii="Helvetica" w:hAnsi="Helvetica"/>
          <w:color w:val="141823"/>
          <w:sz w:val="28"/>
          <w:szCs w:val="28"/>
          <w:lang w:val="uk-UA"/>
        </w:rPr>
        <w:t xml:space="preserve"> обов</w:t>
      </w:r>
      <w:r w:rsidR="00283E0F" w:rsidRPr="00EC68D1">
        <w:rPr>
          <w:rFonts w:ascii="Helvetica" w:hAnsi="Helvetica"/>
          <w:color w:val="141823"/>
          <w:sz w:val="28"/>
          <w:szCs w:val="28"/>
          <w:lang w:val="uk-UA"/>
        </w:rPr>
        <w:t>’</w:t>
      </w:r>
      <w:r w:rsidRPr="00EC68D1">
        <w:rPr>
          <w:rFonts w:ascii="Helvetica" w:hAnsi="Helvetica"/>
          <w:color w:val="141823"/>
          <w:sz w:val="28"/>
          <w:szCs w:val="28"/>
          <w:lang w:val="uk-UA"/>
        </w:rPr>
        <w:t xml:space="preserve">язково додаються написані двома мовами (українська та англійська): </w:t>
      </w:r>
      <w:r w:rsidRPr="00EC68D1">
        <w:rPr>
          <w:rFonts w:ascii="Helvetica" w:hAnsi="Helvetica"/>
          <w:color w:val="000000"/>
          <w:sz w:val="28"/>
          <w:szCs w:val="28"/>
          <w:lang w:val="uk-UA"/>
        </w:rPr>
        <w:t>прізвище, ім’я, місце роботи, місто, e-</w:t>
      </w:r>
      <w:proofErr w:type="spellStart"/>
      <w:r w:rsidRPr="00EC68D1">
        <w:rPr>
          <w:rFonts w:ascii="Helvetica" w:hAnsi="Helvetica"/>
          <w:color w:val="000000"/>
          <w:sz w:val="28"/>
          <w:szCs w:val="28"/>
          <w:lang w:val="uk-UA"/>
        </w:rPr>
        <w:t>mail</w:t>
      </w:r>
      <w:proofErr w:type="spellEnd"/>
      <w:r w:rsidRPr="00EC68D1">
        <w:rPr>
          <w:rFonts w:ascii="Helvetica" w:hAnsi="Helvetica"/>
          <w:color w:val="000000"/>
          <w:sz w:val="28"/>
          <w:szCs w:val="28"/>
          <w:lang w:val="uk-UA"/>
        </w:rPr>
        <w:t>, назва публікації, анотація (до 1000 знаків), ключові слова (3</w:t>
      </w:r>
      <w:r w:rsidR="0044042E" w:rsidRPr="00EC68D1">
        <w:rPr>
          <w:rFonts w:ascii="Helvetica" w:hAnsi="Helvetica"/>
          <w:color w:val="000000"/>
          <w:sz w:val="28"/>
          <w:szCs w:val="28"/>
          <w:lang w:val="uk-UA"/>
        </w:rPr>
        <w:t>–</w:t>
      </w:r>
      <w:r w:rsidRPr="00EC68D1">
        <w:rPr>
          <w:rFonts w:ascii="Helvetica" w:hAnsi="Helvetica"/>
          <w:color w:val="000000"/>
          <w:sz w:val="28"/>
          <w:szCs w:val="28"/>
          <w:lang w:val="uk-UA"/>
        </w:rPr>
        <w:t>7 слів)</w:t>
      </w:r>
      <w:r w:rsidR="00F2520C" w:rsidRPr="00EC68D1">
        <w:rPr>
          <w:rFonts w:ascii="Helvetica" w:hAnsi="Helvetica"/>
          <w:color w:val="000000"/>
          <w:sz w:val="28"/>
          <w:szCs w:val="28"/>
          <w:lang w:val="uk-UA"/>
        </w:rPr>
        <w:t>.</w:t>
      </w:r>
    </w:p>
    <w:p w14:paraId="7CA2FC8E" w14:textId="3C4A147C" w:rsidR="002E4EC7" w:rsidRPr="00EC68D1" w:rsidRDefault="002E4EC7" w:rsidP="001A0773">
      <w:pPr>
        <w:pStyle w:val="NormalWeb"/>
        <w:shd w:val="clear" w:color="auto" w:fill="FFFFFF"/>
        <w:spacing w:before="0" w:beforeAutospacing="0" w:after="0" w:afterAutospacing="0" w:line="317" w:lineRule="auto"/>
        <w:ind w:firstLine="567"/>
        <w:jc w:val="both"/>
        <w:rPr>
          <w:rFonts w:ascii="Helvetica" w:hAnsi="Helvetica"/>
          <w:sz w:val="28"/>
          <w:szCs w:val="28"/>
          <w:lang w:val="uk-UA"/>
        </w:rPr>
      </w:pPr>
      <w:r w:rsidRPr="00EC68D1">
        <w:rPr>
          <w:rFonts w:ascii="Helvetica" w:hAnsi="Helvetica"/>
          <w:color w:val="000000"/>
          <w:sz w:val="28"/>
          <w:szCs w:val="28"/>
          <w:lang w:val="uk-UA"/>
        </w:rPr>
        <w:t>Посилання автоматичні підрядкові, оформляються згідно стандарту ДСТУ</w:t>
      </w:r>
      <w:r w:rsidR="0060024D" w:rsidRPr="00EC68D1">
        <w:rPr>
          <w:rFonts w:ascii="Helvetica" w:hAnsi="Helvetica"/>
          <w:color w:val="000000"/>
          <w:sz w:val="28"/>
          <w:szCs w:val="28"/>
          <w:lang w:val="uk-UA"/>
        </w:rPr>
        <w:t xml:space="preserve"> 8302:2015</w:t>
      </w:r>
      <w:r w:rsidRPr="00EC68D1">
        <w:rPr>
          <w:rFonts w:ascii="Helvetica" w:hAnsi="Helvetica"/>
          <w:color w:val="000000"/>
          <w:sz w:val="28"/>
          <w:szCs w:val="28"/>
          <w:lang w:val="uk-UA"/>
        </w:rPr>
        <w:t>.</w:t>
      </w:r>
      <w:r w:rsidR="00601068" w:rsidRPr="00EC68D1">
        <w:rPr>
          <w:rFonts w:ascii="Helvetica" w:hAnsi="Helvetica"/>
          <w:color w:val="000000"/>
          <w:sz w:val="28"/>
          <w:szCs w:val="28"/>
          <w:lang w:val="uk-UA"/>
        </w:rPr>
        <w:t xml:space="preserve"> </w:t>
      </w:r>
      <w:hyperlink r:id="rId15" w:history="1">
        <w:r w:rsidR="00601068" w:rsidRPr="00EC68D1">
          <w:rPr>
            <w:rStyle w:val="Hyperlink"/>
            <w:rFonts w:ascii="Helvetica" w:hAnsi="Helvetica"/>
            <w:sz w:val="28"/>
            <w:szCs w:val="28"/>
            <w:lang w:val="uk-UA"/>
          </w:rPr>
          <w:t>https://www.grafiati.com/uk/info/dstu-8302-2015/examples/</w:t>
        </w:r>
      </w:hyperlink>
      <w:r w:rsidR="00601068" w:rsidRPr="00EC68D1">
        <w:rPr>
          <w:rFonts w:ascii="Helvetica" w:hAnsi="Helvetica"/>
          <w:color w:val="000000"/>
          <w:sz w:val="28"/>
          <w:szCs w:val="28"/>
          <w:lang w:val="uk-UA"/>
        </w:rPr>
        <w:t xml:space="preserve"> </w:t>
      </w:r>
    </w:p>
    <w:p w14:paraId="340BFF9F" w14:textId="407A2FC3" w:rsidR="00F26937" w:rsidRPr="00EC68D1" w:rsidRDefault="00F26937" w:rsidP="001A0773">
      <w:pPr>
        <w:pStyle w:val="NormalWeb"/>
        <w:shd w:val="clear" w:color="auto" w:fill="FFFFFF"/>
        <w:spacing w:before="0" w:beforeAutospacing="0" w:after="0" w:afterAutospacing="0" w:line="317" w:lineRule="auto"/>
        <w:ind w:firstLine="567"/>
        <w:jc w:val="both"/>
        <w:rPr>
          <w:rFonts w:ascii="Helvetica" w:hAnsi="Helvetica"/>
          <w:b/>
          <w:bCs/>
          <w:i/>
          <w:iCs/>
          <w:color w:val="000000"/>
          <w:sz w:val="28"/>
          <w:szCs w:val="28"/>
          <w:lang w:val="uk-UA"/>
        </w:rPr>
      </w:pPr>
      <w:r w:rsidRPr="00EC68D1">
        <w:rPr>
          <w:rFonts w:ascii="Helvetica" w:hAnsi="Helvetica"/>
          <w:b/>
          <w:bCs/>
          <w:i/>
          <w:iCs/>
          <w:color w:val="000000"/>
          <w:sz w:val="28"/>
          <w:szCs w:val="28"/>
          <w:lang w:val="uk-UA"/>
        </w:rPr>
        <w:t>У випадку невідповідності посилань вимогам роботи відхилятимуться.</w:t>
      </w:r>
    </w:p>
    <w:p w14:paraId="41777AC4" w14:textId="48ED1BCC" w:rsidR="002E4EC7" w:rsidRPr="00EC68D1" w:rsidRDefault="002E4EC7" w:rsidP="001A0773">
      <w:pPr>
        <w:pStyle w:val="NormalWeb"/>
        <w:shd w:val="clear" w:color="auto" w:fill="FFFFFF"/>
        <w:spacing w:before="0" w:beforeAutospacing="0" w:after="0" w:afterAutospacing="0" w:line="317" w:lineRule="auto"/>
        <w:ind w:firstLine="567"/>
        <w:jc w:val="both"/>
        <w:rPr>
          <w:rFonts w:ascii="Helvetica" w:hAnsi="Helvetica"/>
          <w:sz w:val="28"/>
          <w:szCs w:val="28"/>
          <w:lang w:val="uk-UA"/>
        </w:rPr>
      </w:pPr>
      <w:r w:rsidRPr="00EC68D1">
        <w:rPr>
          <w:rFonts w:ascii="Helvetica" w:hAnsi="Helvetica"/>
          <w:color w:val="000000"/>
          <w:sz w:val="28"/>
          <w:szCs w:val="28"/>
          <w:lang w:val="uk-UA"/>
        </w:rPr>
        <w:t xml:space="preserve">Окремим файлом </w:t>
      </w:r>
      <w:r w:rsidR="00B8205E" w:rsidRPr="00EC68D1">
        <w:rPr>
          <w:rFonts w:ascii="Helvetica" w:hAnsi="Helvetica"/>
          <w:color w:val="000000"/>
          <w:sz w:val="28"/>
          <w:szCs w:val="28"/>
          <w:lang w:val="uk-UA"/>
        </w:rPr>
        <w:t xml:space="preserve">також </w:t>
      </w:r>
      <w:r w:rsidRPr="00EC68D1">
        <w:rPr>
          <w:rFonts w:ascii="Helvetica" w:hAnsi="Helvetica"/>
          <w:color w:val="000000"/>
          <w:sz w:val="28"/>
          <w:szCs w:val="28"/>
          <w:lang w:val="uk-UA"/>
        </w:rPr>
        <w:t xml:space="preserve">надсилаються відомості про автора із зазначенням прізвища, імені, наукового ступеня, посади, </w:t>
      </w:r>
      <w:r w:rsidR="00A500B9" w:rsidRPr="00EC68D1">
        <w:rPr>
          <w:rFonts w:ascii="Helvetica" w:hAnsi="Helvetica"/>
          <w:color w:val="000000"/>
          <w:sz w:val="28"/>
          <w:szCs w:val="28"/>
          <w:lang w:val="uk-UA"/>
        </w:rPr>
        <w:t xml:space="preserve">місця роботи, </w:t>
      </w:r>
      <w:r w:rsidRPr="00EC68D1">
        <w:rPr>
          <w:rFonts w:ascii="Helvetica" w:hAnsi="Helvetica"/>
          <w:color w:val="000000"/>
          <w:sz w:val="28"/>
          <w:szCs w:val="28"/>
          <w:lang w:val="uk-UA"/>
        </w:rPr>
        <w:t>електронної пошти, номера контактного телефону.</w:t>
      </w:r>
    </w:p>
    <w:p w14:paraId="61E6BDB5" w14:textId="529FD58F" w:rsidR="002E4EC7" w:rsidRDefault="002E4EC7" w:rsidP="001A0773">
      <w:pPr>
        <w:pStyle w:val="NormalWeb"/>
        <w:shd w:val="clear" w:color="auto" w:fill="FFFFFF"/>
        <w:spacing w:before="0" w:beforeAutospacing="0" w:after="0" w:afterAutospacing="0" w:line="317" w:lineRule="auto"/>
        <w:ind w:firstLine="567"/>
        <w:jc w:val="both"/>
        <w:rPr>
          <w:rFonts w:ascii="Helvetica" w:hAnsi="Helvetica"/>
          <w:color w:val="000000"/>
          <w:sz w:val="28"/>
          <w:szCs w:val="28"/>
          <w:lang w:val="uk-UA"/>
        </w:rPr>
      </w:pPr>
      <w:r w:rsidRPr="00EC68D1">
        <w:rPr>
          <w:rFonts w:ascii="Helvetica" w:hAnsi="Helvetica"/>
          <w:color w:val="000000"/>
          <w:sz w:val="28"/>
          <w:szCs w:val="28"/>
          <w:lang w:val="uk-UA"/>
        </w:rPr>
        <w:t xml:space="preserve">Назва файлу </w:t>
      </w:r>
      <w:r w:rsidR="0087079A" w:rsidRPr="00EC68D1">
        <w:rPr>
          <w:rFonts w:ascii="Helvetica" w:hAnsi="Helvetica"/>
          <w:color w:val="000000"/>
          <w:sz w:val="28"/>
          <w:szCs w:val="28"/>
          <w:lang w:val="uk-UA"/>
        </w:rPr>
        <w:t>статті</w:t>
      </w:r>
      <w:r w:rsidRPr="00EC68D1">
        <w:rPr>
          <w:rFonts w:ascii="Helvetica" w:hAnsi="Helvetica"/>
          <w:color w:val="000000"/>
          <w:sz w:val="28"/>
          <w:szCs w:val="28"/>
          <w:lang w:val="uk-UA"/>
        </w:rPr>
        <w:t xml:space="preserve"> – латинськими літерами прізвище автора (наприклад: </w:t>
      </w:r>
      <w:r w:rsidR="00464E12" w:rsidRPr="00EC68D1">
        <w:rPr>
          <w:rFonts w:ascii="Helvetica" w:hAnsi="Helvetica"/>
          <w:color w:val="000000"/>
          <w:sz w:val="28"/>
          <w:szCs w:val="28"/>
          <w:lang w:val="uk-UA"/>
        </w:rPr>
        <w:t>petrenko</w:t>
      </w:r>
      <w:r w:rsidRPr="00EC68D1">
        <w:rPr>
          <w:rFonts w:ascii="Helvetica" w:hAnsi="Helvetica"/>
          <w:color w:val="000000"/>
          <w:sz w:val="28"/>
          <w:szCs w:val="28"/>
          <w:lang w:val="uk-UA"/>
        </w:rPr>
        <w:t>.doc</w:t>
      </w:r>
      <w:r w:rsidR="003C6CBF" w:rsidRPr="00EC68D1">
        <w:rPr>
          <w:rFonts w:ascii="Helvetica" w:hAnsi="Helvetica"/>
          <w:color w:val="000000"/>
          <w:sz w:val="28"/>
          <w:szCs w:val="28"/>
          <w:lang w:val="uk-UA"/>
        </w:rPr>
        <w:t>x</w:t>
      </w:r>
      <w:r w:rsidRPr="00EC68D1">
        <w:rPr>
          <w:rFonts w:ascii="Helvetica" w:hAnsi="Helvetica"/>
          <w:color w:val="000000"/>
          <w:sz w:val="28"/>
          <w:szCs w:val="28"/>
          <w:lang w:val="uk-UA"/>
        </w:rPr>
        <w:t>). Назва файлу з відомостями про автора – ла</w:t>
      </w:r>
      <w:r w:rsidR="00464E12" w:rsidRPr="00EC68D1">
        <w:rPr>
          <w:rFonts w:ascii="Helvetica" w:hAnsi="Helvetica"/>
          <w:color w:val="000000"/>
          <w:sz w:val="28"/>
          <w:szCs w:val="28"/>
          <w:lang w:val="uk-UA"/>
        </w:rPr>
        <w:t>тинськими літерами за зразком: petrenko</w:t>
      </w:r>
      <w:r w:rsidRPr="00EC68D1">
        <w:rPr>
          <w:rFonts w:ascii="Helvetica" w:hAnsi="Helvetica"/>
          <w:color w:val="000000"/>
          <w:sz w:val="28"/>
          <w:szCs w:val="28"/>
          <w:lang w:val="uk-UA"/>
        </w:rPr>
        <w:t>_avtor.doc</w:t>
      </w:r>
      <w:r w:rsidR="003C6CBF" w:rsidRPr="00EC68D1">
        <w:rPr>
          <w:rFonts w:ascii="Helvetica" w:hAnsi="Helvetica"/>
          <w:color w:val="000000"/>
          <w:sz w:val="28"/>
          <w:szCs w:val="28"/>
          <w:lang w:val="uk-UA"/>
        </w:rPr>
        <w:t>x</w:t>
      </w:r>
    </w:p>
    <w:p w14:paraId="51A116D0" w14:textId="77777777" w:rsidR="00C25C35" w:rsidRDefault="00C25C35" w:rsidP="00D651E8">
      <w:pPr>
        <w:pStyle w:val="NoSpacing"/>
        <w:rPr>
          <w:lang w:val="uk-UA"/>
        </w:rPr>
      </w:pPr>
    </w:p>
    <w:p w14:paraId="7AACD8D4" w14:textId="191D83B9" w:rsidR="00C25C35" w:rsidRPr="00C25C35" w:rsidRDefault="00C25C35" w:rsidP="00C25C35">
      <w:pPr>
        <w:pStyle w:val="NormalWeb"/>
        <w:shd w:val="clear" w:color="auto" w:fill="FFFFFF"/>
        <w:spacing w:before="0" w:beforeAutospacing="0" w:after="0" w:afterAutospacing="0" w:line="317" w:lineRule="auto"/>
        <w:ind w:firstLine="567"/>
        <w:jc w:val="center"/>
        <w:rPr>
          <w:rFonts w:ascii="Helvetica" w:hAnsi="Helvetica"/>
          <w:b/>
          <w:bCs/>
          <w:i/>
          <w:iCs/>
          <w:color w:val="000000"/>
          <w:sz w:val="28"/>
          <w:szCs w:val="28"/>
          <w:u w:val="single"/>
          <w:lang w:val="uk-UA"/>
        </w:rPr>
      </w:pPr>
      <w:r w:rsidRPr="00C25C35">
        <w:rPr>
          <w:rFonts w:ascii="Helvetica" w:hAnsi="Helvetica"/>
          <w:b/>
          <w:bCs/>
          <w:i/>
          <w:iCs/>
          <w:color w:val="000000"/>
          <w:sz w:val="28"/>
          <w:szCs w:val="28"/>
          <w:u w:val="single"/>
          <w:lang w:val="uk-UA"/>
        </w:rPr>
        <w:t>Вимоги до тез</w:t>
      </w:r>
    </w:p>
    <w:p w14:paraId="1236E2E7" w14:textId="77777777" w:rsidR="00E9731C" w:rsidRDefault="00E9731C" w:rsidP="00D651E8">
      <w:pPr>
        <w:pStyle w:val="NoSpacing"/>
        <w:rPr>
          <w:lang w:val="uk-UA"/>
        </w:rPr>
      </w:pPr>
    </w:p>
    <w:p w14:paraId="38F1970F" w14:textId="273CF111" w:rsidR="00E008D0" w:rsidRPr="00A054AD" w:rsidRDefault="00A637D3" w:rsidP="00A054AD">
      <w:pPr>
        <w:spacing w:after="0" w:line="317" w:lineRule="auto"/>
        <w:ind w:firstLine="567"/>
        <w:jc w:val="both"/>
        <w:rPr>
          <w:rFonts w:ascii="Helvetica" w:hAnsi="Helvetica" w:cs="Helvetica"/>
          <w:sz w:val="28"/>
          <w:szCs w:val="28"/>
          <w:lang w:val="uk-UA"/>
        </w:rPr>
      </w:pPr>
      <w:r w:rsidRPr="00A054AD">
        <w:rPr>
          <w:rFonts w:ascii="Helvetica" w:hAnsi="Helvetica" w:cs="Helvetica"/>
          <w:sz w:val="28"/>
          <w:szCs w:val="28"/>
          <w:lang w:val="uk-UA"/>
        </w:rPr>
        <w:t xml:space="preserve">Тези подаються в довільній формі, містять чітке </w:t>
      </w:r>
      <w:proofErr w:type="spellStart"/>
      <w:r w:rsidRPr="00A054AD">
        <w:rPr>
          <w:rFonts w:ascii="Helvetica" w:hAnsi="Helvetica" w:cs="Helvetica"/>
          <w:sz w:val="28"/>
          <w:szCs w:val="28"/>
          <w:lang w:val="uk-UA"/>
        </w:rPr>
        <w:t>обгрунтування</w:t>
      </w:r>
      <w:proofErr w:type="spellEnd"/>
      <w:r w:rsidRPr="00A054AD">
        <w:rPr>
          <w:rFonts w:ascii="Helvetica" w:hAnsi="Helvetica" w:cs="Helvetica"/>
          <w:sz w:val="28"/>
          <w:szCs w:val="28"/>
          <w:lang w:val="uk-UA"/>
        </w:rPr>
        <w:t xml:space="preserve"> актуальності, новизни, висновки або перспективи дослідження</w:t>
      </w:r>
      <w:r w:rsidR="00E008D0" w:rsidRPr="00A054AD">
        <w:rPr>
          <w:rFonts w:ascii="Helvetica" w:hAnsi="Helvetica" w:cs="Helvetica"/>
          <w:sz w:val="28"/>
          <w:szCs w:val="28"/>
          <w:lang w:val="uk-UA"/>
        </w:rPr>
        <w:t>.</w:t>
      </w:r>
      <w:r w:rsidRPr="00A054AD">
        <w:rPr>
          <w:rFonts w:ascii="Helvetica" w:hAnsi="Helvetica" w:cs="Helvetica"/>
          <w:sz w:val="28"/>
          <w:szCs w:val="28"/>
          <w:lang w:val="uk-UA"/>
        </w:rPr>
        <w:t xml:space="preserve"> </w:t>
      </w:r>
    </w:p>
    <w:p w14:paraId="3F0E69F0" w14:textId="2B526F9E" w:rsidR="00C25C35" w:rsidRDefault="00C25C35" w:rsidP="00A054AD">
      <w:pPr>
        <w:spacing w:after="0" w:line="317" w:lineRule="auto"/>
        <w:ind w:firstLine="567"/>
        <w:jc w:val="both"/>
        <w:rPr>
          <w:rFonts w:ascii="Helvetica" w:hAnsi="Helvetica" w:cs="Helvetica"/>
          <w:sz w:val="28"/>
          <w:szCs w:val="28"/>
          <w:lang w:val="uk-UA"/>
        </w:rPr>
      </w:pPr>
      <w:r>
        <w:rPr>
          <w:rFonts w:ascii="Helvetica" w:hAnsi="Helvetica" w:cs="Helvetica"/>
          <w:sz w:val="28"/>
          <w:szCs w:val="28"/>
          <w:lang w:val="uk-UA"/>
        </w:rPr>
        <w:t xml:space="preserve">Обсяг – до 3 000 знаків. </w:t>
      </w:r>
    </w:p>
    <w:p w14:paraId="2146AF67" w14:textId="77777777" w:rsidR="00C25C35" w:rsidRDefault="00C25C35" w:rsidP="001A0773">
      <w:pPr>
        <w:pStyle w:val="NormalWeb"/>
        <w:shd w:val="clear" w:color="auto" w:fill="FFFFFF"/>
        <w:spacing w:before="0" w:beforeAutospacing="0" w:after="0" w:afterAutospacing="0" w:line="317" w:lineRule="auto"/>
        <w:ind w:firstLine="567"/>
        <w:jc w:val="both"/>
        <w:rPr>
          <w:rFonts w:ascii="Helvetica" w:hAnsi="Helvetica"/>
          <w:sz w:val="28"/>
          <w:szCs w:val="28"/>
          <w:lang w:val="uk-UA"/>
        </w:rPr>
      </w:pPr>
    </w:p>
    <w:p w14:paraId="45AF79DC" w14:textId="49FEB9C2" w:rsidR="00DC7C52" w:rsidRPr="00EC68D1" w:rsidRDefault="00B774E4" w:rsidP="001A0773">
      <w:pPr>
        <w:pStyle w:val="NormalWeb"/>
        <w:spacing w:before="0" w:beforeAutospacing="0" w:after="0" w:afterAutospacing="0" w:line="317" w:lineRule="auto"/>
        <w:ind w:firstLine="567"/>
        <w:rPr>
          <w:rFonts w:ascii="Helvetica" w:hAnsi="Helvetica"/>
          <w:sz w:val="28"/>
          <w:szCs w:val="28"/>
          <w:lang w:val="uk-UA"/>
        </w:rPr>
      </w:pPr>
      <w:r w:rsidRPr="00EC68D1">
        <w:rPr>
          <w:rFonts w:ascii="Helvetica" w:hAnsi="Helvetica"/>
          <w:b/>
          <w:bCs/>
          <w:color w:val="141823"/>
          <w:sz w:val="28"/>
          <w:szCs w:val="28"/>
          <w:lang w:val="uk-UA"/>
        </w:rPr>
        <w:t>Статті</w:t>
      </w:r>
      <w:r w:rsidR="002E4EC7" w:rsidRPr="00EC68D1">
        <w:rPr>
          <w:rFonts w:ascii="Helvetica" w:hAnsi="Helvetica"/>
          <w:b/>
          <w:bCs/>
          <w:color w:val="141823"/>
          <w:sz w:val="28"/>
          <w:szCs w:val="28"/>
          <w:lang w:val="uk-UA"/>
        </w:rPr>
        <w:t xml:space="preserve"> </w:t>
      </w:r>
      <w:r w:rsidR="00657A58">
        <w:rPr>
          <w:rFonts w:ascii="Helvetica" w:hAnsi="Helvetica"/>
          <w:b/>
          <w:bCs/>
          <w:color w:val="141823"/>
          <w:sz w:val="28"/>
          <w:szCs w:val="28"/>
          <w:lang w:val="uk-UA"/>
        </w:rPr>
        <w:t xml:space="preserve">та тези доповідей </w:t>
      </w:r>
      <w:r w:rsidR="002E4EC7" w:rsidRPr="00EC68D1">
        <w:rPr>
          <w:rFonts w:ascii="Helvetica" w:hAnsi="Helvetica"/>
          <w:b/>
          <w:bCs/>
          <w:color w:val="141823"/>
          <w:sz w:val="28"/>
          <w:szCs w:val="28"/>
          <w:lang w:val="uk-UA"/>
        </w:rPr>
        <w:t>приймаються на e-</w:t>
      </w:r>
      <w:proofErr w:type="spellStart"/>
      <w:r w:rsidR="002E4EC7" w:rsidRPr="00EC68D1">
        <w:rPr>
          <w:rFonts w:ascii="Helvetica" w:hAnsi="Helvetica"/>
          <w:b/>
          <w:bCs/>
          <w:color w:val="141823"/>
          <w:sz w:val="28"/>
          <w:szCs w:val="28"/>
          <w:lang w:val="uk-UA"/>
        </w:rPr>
        <w:t>mail</w:t>
      </w:r>
      <w:proofErr w:type="spellEnd"/>
      <w:r w:rsidR="00F2520C" w:rsidRPr="00EC68D1">
        <w:rPr>
          <w:rFonts w:ascii="Helvetica" w:hAnsi="Helvetica"/>
          <w:b/>
          <w:bCs/>
          <w:color w:val="141823"/>
          <w:sz w:val="28"/>
          <w:szCs w:val="28"/>
          <w:lang w:val="uk-UA"/>
        </w:rPr>
        <w:t>:</w:t>
      </w:r>
      <w:r w:rsidR="002E4EC7" w:rsidRPr="00EC68D1">
        <w:rPr>
          <w:rFonts w:ascii="Helvetica" w:hAnsi="Helvetica"/>
          <w:b/>
          <w:bCs/>
          <w:color w:val="141823"/>
          <w:sz w:val="28"/>
          <w:szCs w:val="28"/>
          <w:lang w:val="uk-UA"/>
        </w:rPr>
        <w:t xml:space="preserve"> </w:t>
      </w:r>
      <w:hyperlink r:id="rId16" w:history="1">
        <w:r w:rsidR="00DC7C52" w:rsidRPr="00EC68D1">
          <w:rPr>
            <w:rStyle w:val="Hyperlink"/>
            <w:rFonts w:ascii="Helvetica" w:hAnsi="Helvetica"/>
            <w:sz w:val="28"/>
            <w:szCs w:val="28"/>
            <w:lang w:val="uk-UA"/>
          </w:rPr>
          <w:t>miknauka@gmail.com</w:t>
        </w:r>
      </w:hyperlink>
    </w:p>
    <w:p w14:paraId="69C632A3" w14:textId="62372CDD" w:rsidR="00DC7C52" w:rsidRPr="00EC68D1" w:rsidRDefault="00B8205E" w:rsidP="005E0F09">
      <w:pPr>
        <w:pStyle w:val="NormalWeb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EC68D1">
        <w:rPr>
          <w:sz w:val="28"/>
          <w:szCs w:val="28"/>
          <w:lang w:val="uk-UA"/>
        </w:rPr>
        <w:t xml:space="preserve">ЗРАЗОК ОФОРМЛЕННЯ </w:t>
      </w:r>
      <w:r w:rsidR="005E0F09" w:rsidRPr="00EC68D1">
        <w:rPr>
          <w:sz w:val="28"/>
          <w:szCs w:val="28"/>
          <w:lang w:val="uk-UA"/>
        </w:rPr>
        <w:t>С</w:t>
      </w:r>
      <w:r w:rsidRPr="00EC68D1">
        <w:rPr>
          <w:sz w:val="28"/>
          <w:szCs w:val="28"/>
          <w:lang w:val="uk-UA"/>
        </w:rPr>
        <w:t>Т</w:t>
      </w:r>
      <w:r w:rsidR="005E0F09" w:rsidRPr="00EC68D1">
        <w:rPr>
          <w:sz w:val="28"/>
          <w:szCs w:val="28"/>
          <w:lang w:val="uk-UA"/>
        </w:rPr>
        <w:t>АТТІ</w:t>
      </w:r>
    </w:p>
    <w:p w14:paraId="5540ED65" w14:textId="77777777" w:rsidR="00737E60" w:rsidRPr="00EC68D1" w:rsidRDefault="00737E60" w:rsidP="00850223">
      <w:pPr>
        <w:pStyle w:val="NormalWeb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</w:p>
    <w:p w14:paraId="1495DC95" w14:textId="16B7A4AB" w:rsidR="00464E12" w:rsidRPr="00EC68D1" w:rsidRDefault="00464E12" w:rsidP="00737E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68D1">
        <w:rPr>
          <w:rFonts w:ascii="Times New Roman" w:hAnsi="Times New Roman" w:cs="Times New Roman"/>
          <w:b/>
          <w:sz w:val="28"/>
          <w:szCs w:val="28"/>
          <w:lang w:val="uk-UA"/>
        </w:rPr>
        <w:t>Марія Тимошенко,</w:t>
      </w:r>
    </w:p>
    <w:p w14:paraId="5AF6CF70" w14:textId="77777777" w:rsidR="00464E12" w:rsidRPr="00EC68D1" w:rsidRDefault="00464E12" w:rsidP="00737E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C68D1">
        <w:rPr>
          <w:rFonts w:ascii="Times New Roman" w:hAnsi="Times New Roman" w:cs="Times New Roman"/>
          <w:sz w:val="28"/>
          <w:szCs w:val="28"/>
          <w:lang w:val="uk-UA"/>
        </w:rPr>
        <w:t>завідувач відділу «Київ давній і середньовічний»</w:t>
      </w:r>
    </w:p>
    <w:p w14:paraId="543C0FA0" w14:textId="7B4D2E51" w:rsidR="00464E12" w:rsidRPr="00EC68D1" w:rsidRDefault="00464E12" w:rsidP="00737E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C68D1">
        <w:rPr>
          <w:rFonts w:ascii="Times New Roman" w:hAnsi="Times New Roman" w:cs="Times New Roman"/>
          <w:sz w:val="28"/>
          <w:szCs w:val="28"/>
          <w:lang w:val="uk-UA"/>
        </w:rPr>
        <w:t>Музею історії міста Києва</w:t>
      </w:r>
    </w:p>
    <w:p w14:paraId="1F30629D" w14:textId="77777777" w:rsidR="00464E12" w:rsidRPr="00EC68D1" w:rsidRDefault="00464E12" w:rsidP="00737E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C68D1">
        <w:rPr>
          <w:rFonts w:ascii="Times New Roman" w:hAnsi="Times New Roman" w:cs="Times New Roman"/>
          <w:sz w:val="28"/>
          <w:szCs w:val="28"/>
          <w:lang w:val="uk-UA"/>
        </w:rPr>
        <w:t>Київ</w:t>
      </w:r>
    </w:p>
    <w:p w14:paraId="1E43F3AF" w14:textId="77777777" w:rsidR="00464E12" w:rsidRPr="00EC68D1" w:rsidRDefault="00DB50BD" w:rsidP="00737E60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  <w:lang w:val="uk-UA"/>
        </w:rPr>
      </w:pPr>
      <w:hyperlink r:id="rId17" w:history="1">
        <w:r w:rsidR="00464E12" w:rsidRPr="00EC68D1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byzantinica@gmail.com</w:t>
        </w:r>
      </w:hyperlink>
    </w:p>
    <w:p w14:paraId="2FE84177" w14:textId="77777777" w:rsidR="00464E12" w:rsidRPr="00EC68D1" w:rsidRDefault="00464E12" w:rsidP="00737E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C24313E" w14:textId="77777777" w:rsidR="00464E12" w:rsidRPr="00EC68D1" w:rsidRDefault="00464E12" w:rsidP="00737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68D1">
        <w:rPr>
          <w:rFonts w:ascii="Times New Roman" w:hAnsi="Times New Roman" w:cs="Times New Roman"/>
          <w:b/>
          <w:sz w:val="28"/>
          <w:szCs w:val="28"/>
          <w:lang w:val="uk-UA"/>
        </w:rPr>
        <w:t>ВІЗАНТІЙСЬКИЙ ПОЛИВ’ЯНИЙ ПОСУД У ПОБУТІ КИЯН</w:t>
      </w:r>
    </w:p>
    <w:p w14:paraId="13820E83" w14:textId="2A6035B1" w:rsidR="00464E12" w:rsidRPr="009A0F35" w:rsidRDefault="00464E12" w:rsidP="00737E60">
      <w:pPr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Давньоруському Києву належала виключна роль у споживанні та перерозподілі привізних продуктів, зважаючи на географічне розташування міста, його соціально-економічне та політичне значення столиці. У </w:t>
      </w:r>
      <w:r w:rsidR="001800E7" w:rsidRPr="009A0F35">
        <w:rPr>
          <w:rFonts w:ascii="Times New Roman" w:hAnsi="Times New Roman"/>
          <w:i/>
          <w:sz w:val="28"/>
          <w:szCs w:val="28"/>
          <w:lang w:val="uk-UA"/>
        </w:rPr>
        <w:t xml:space="preserve">статті </w:t>
      </w:r>
      <w:r w:rsidRPr="009A0F35">
        <w:rPr>
          <w:rFonts w:ascii="Times New Roman" w:hAnsi="Times New Roman"/>
          <w:i/>
          <w:sz w:val="28"/>
          <w:szCs w:val="28"/>
          <w:lang w:val="uk-UA"/>
        </w:rPr>
        <w:t>дається огляд знахідок візантійського полив’яного посуду. Ця категорія керамічного імпорту, на противагу довозу візантійських амфор, так і не набула масового характеру. Попри багаторічні дослідження та залучення цих матеріалів до ряду робіт широкої тематики, спеціальних тематичних зводів, публікації окремих знахідок та комплексів, осмислення корпусу візантійського полив’яного посуду в історичній топографії та соціокультурному просторі міста залишається актуальним науковим завданням</w:t>
      </w:r>
    </w:p>
    <w:p w14:paraId="7F737C25" w14:textId="77777777" w:rsidR="00464E12" w:rsidRPr="00EC68D1" w:rsidRDefault="00464E12" w:rsidP="00737E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C68D1">
        <w:rPr>
          <w:rFonts w:ascii="Times New Roman" w:hAnsi="Times New Roman" w:cs="Times New Roman"/>
          <w:i/>
          <w:sz w:val="28"/>
          <w:szCs w:val="28"/>
          <w:lang w:val="uk-UA"/>
        </w:rPr>
        <w:t>Ключові слова: Візантія, полив’яний посуд, Київ, імпорт, торгівля</w:t>
      </w:r>
    </w:p>
    <w:p w14:paraId="0C6E9F5D" w14:textId="77777777" w:rsidR="00464E12" w:rsidRPr="00EC68D1" w:rsidRDefault="00464E12" w:rsidP="00737E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0AE47972" w14:textId="6987B856" w:rsidR="00464E12" w:rsidRPr="00EC68D1" w:rsidRDefault="00464E12" w:rsidP="00737E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EC68D1">
        <w:rPr>
          <w:rFonts w:ascii="Times New Roman" w:hAnsi="Times New Roman" w:cs="Times New Roman"/>
          <w:b/>
          <w:sz w:val="28"/>
          <w:szCs w:val="28"/>
          <w:lang w:val="uk-UA"/>
        </w:rPr>
        <w:t>Mariia</w:t>
      </w:r>
      <w:proofErr w:type="spellEnd"/>
      <w:r w:rsidRPr="00EC68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EC68D1">
        <w:rPr>
          <w:rFonts w:ascii="Times New Roman" w:hAnsi="Times New Roman" w:cs="Times New Roman"/>
          <w:b/>
          <w:sz w:val="28"/>
          <w:szCs w:val="28"/>
          <w:lang w:val="uk-UA"/>
        </w:rPr>
        <w:t>Tymoshenko</w:t>
      </w:r>
      <w:proofErr w:type="spellEnd"/>
      <w:r w:rsidRPr="00EC68D1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14:paraId="4FE5A83C" w14:textId="03D7847F" w:rsidR="00464E12" w:rsidRPr="00EC68D1" w:rsidRDefault="00464E12" w:rsidP="00737E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68D1">
        <w:rPr>
          <w:rFonts w:ascii="Times New Roman" w:hAnsi="Times New Roman" w:cs="Times New Roman"/>
          <w:sz w:val="28"/>
          <w:szCs w:val="28"/>
          <w:lang w:val="uk-UA"/>
        </w:rPr>
        <w:t>Head</w:t>
      </w:r>
      <w:proofErr w:type="spellEnd"/>
      <w:r w:rsidRPr="00EC68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68D1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EC68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68D1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EC68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68D1">
        <w:rPr>
          <w:rFonts w:ascii="Times New Roman" w:hAnsi="Times New Roman" w:cs="Times New Roman"/>
          <w:sz w:val="28"/>
          <w:szCs w:val="28"/>
          <w:lang w:val="uk-UA"/>
        </w:rPr>
        <w:t>Division</w:t>
      </w:r>
      <w:proofErr w:type="spellEnd"/>
      <w:r w:rsidRPr="00EC68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2F6E" w:rsidRPr="00EC68D1">
        <w:rPr>
          <w:rFonts w:ascii="Times New Roman" w:hAnsi="Times New Roman" w:cs="Times New Roman"/>
          <w:sz w:val="28"/>
          <w:szCs w:val="28"/>
          <w:lang w:val="uk-UA"/>
        </w:rPr>
        <w:t>“</w:t>
      </w:r>
      <w:proofErr w:type="spellStart"/>
      <w:r w:rsidRPr="00EC68D1">
        <w:rPr>
          <w:rFonts w:ascii="Times New Roman" w:hAnsi="Times New Roman" w:cs="Times New Roman"/>
          <w:sz w:val="28"/>
          <w:szCs w:val="28"/>
          <w:lang w:val="uk-UA"/>
        </w:rPr>
        <w:t>Kyiv</w:t>
      </w:r>
      <w:proofErr w:type="spellEnd"/>
      <w:r w:rsidRPr="00EC68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68D1">
        <w:rPr>
          <w:rFonts w:ascii="Times New Roman" w:hAnsi="Times New Roman" w:cs="Times New Roman"/>
          <w:sz w:val="28"/>
          <w:szCs w:val="28"/>
          <w:lang w:val="uk-UA"/>
        </w:rPr>
        <w:t>Ancient</w:t>
      </w:r>
      <w:proofErr w:type="spellEnd"/>
      <w:r w:rsidRPr="00EC68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68D1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EC68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68D1">
        <w:rPr>
          <w:rFonts w:ascii="Times New Roman" w:hAnsi="Times New Roman" w:cs="Times New Roman"/>
          <w:sz w:val="28"/>
          <w:szCs w:val="28"/>
          <w:lang w:val="uk-UA"/>
        </w:rPr>
        <w:t>Medieval</w:t>
      </w:r>
      <w:proofErr w:type="spellEnd"/>
      <w:r w:rsidR="00B72F6E" w:rsidRPr="00EC68D1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14:paraId="7A13C8E7" w14:textId="10741210" w:rsidR="00464E12" w:rsidRPr="00EC68D1" w:rsidRDefault="00464E12" w:rsidP="00737E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68D1">
        <w:rPr>
          <w:rFonts w:ascii="Times New Roman" w:hAnsi="Times New Roman" w:cs="Times New Roman"/>
          <w:sz w:val="28"/>
          <w:szCs w:val="28"/>
          <w:lang w:val="uk-UA"/>
        </w:rPr>
        <w:t>Museum</w:t>
      </w:r>
      <w:proofErr w:type="spellEnd"/>
      <w:r w:rsidRPr="00EC68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68D1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EC68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68D1">
        <w:rPr>
          <w:rFonts w:ascii="Times New Roman" w:hAnsi="Times New Roman" w:cs="Times New Roman"/>
          <w:sz w:val="28"/>
          <w:szCs w:val="28"/>
          <w:lang w:val="uk-UA"/>
        </w:rPr>
        <w:t>Kyiv</w:t>
      </w:r>
      <w:proofErr w:type="spellEnd"/>
      <w:r w:rsidRPr="00EC68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68D1">
        <w:rPr>
          <w:rFonts w:ascii="Times New Roman" w:hAnsi="Times New Roman" w:cs="Times New Roman"/>
          <w:sz w:val="28"/>
          <w:szCs w:val="28"/>
          <w:lang w:val="uk-UA"/>
        </w:rPr>
        <w:t>History</w:t>
      </w:r>
      <w:proofErr w:type="spellEnd"/>
    </w:p>
    <w:p w14:paraId="640F327D" w14:textId="77777777" w:rsidR="00464E12" w:rsidRPr="00EC68D1" w:rsidRDefault="00464E12" w:rsidP="00737E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68D1">
        <w:rPr>
          <w:rFonts w:ascii="Times New Roman" w:hAnsi="Times New Roman" w:cs="Times New Roman"/>
          <w:sz w:val="28"/>
          <w:szCs w:val="28"/>
          <w:lang w:val="uk-UA"/>
        </w:rPr>
        <w:t>Kyiv</w:t>
      </w:r>
      <w:proofErr w:type="spellEnd"/>
    </w:p>
    <w:p w14:paraId="3610C6E5" w14:textId="77777777" w:rsidR="00464E12" w:rsidRPr="00EC68D1" w:rsidRDefault="00DB50BD" w:rsidP="00737E60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  <w:lang w:val="uk-UA"/>
        </w:rPr>
      </w:pPr>
      <w:hyperlink r:id="rId18" w:history="1">
        <w:r w:rsidR="00464E12" w:rsidRPr="00EC68D1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byzantinica@gmail.com</w:t>
        </w:r>
      </w:hyperlink>
    </w:p>
    <w:p w14:paraId="3CAAFEBB" w14:textId="77777777" w:rsidR="00464E12" w:rsidRPr="00EC68D1" w:rsidRDefault="00464E12" w:rsidP="00737E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6FB26FA" w14:textId="77777777" w:rsidR="00464E12" w:rsidRPr="00EC68D1" w:rsidRDefault="00464E12" w:rsidP="00737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68D1">
        <w:rPr>
          <w:rFonts w:ascii="Times New Roman" w:hAnsi="Times New Roman" w:cs="Times New Roman"/>
          <w:b/>
          <w:sz w:val="28"/>
          <w:szCs w:val="28"/>
          <w:lang w:val="uk-UA"/>
        </w:rPr>
        <w:t>BYZANTINE GLAZED POTTERY IN DAILY LIFE OF KYIVANS</w:t>
      </w:r>
    </w:p>
    <w:p w14:paraId="6C12EC88" w14:textId="71EA249E" w:rsidR="00464E12" w:rsidRPr="009A0F35" w:rsidRDefault="00464E12" w:rsidP="00737E60">
      <w:pPr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In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the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period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of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the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10-th – 13-th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centuries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Kyiv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obtained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an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exceptional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role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in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use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and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distribution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of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the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imported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goods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due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to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its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geographical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location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political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importance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and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social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development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The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numerous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category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of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import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coming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from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Byzantium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In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contrast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to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the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amphorae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delivered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to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Rus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`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in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large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quantities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glazed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pottery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remains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among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the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unique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finds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throughout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this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period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The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paper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gives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an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overview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of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glazed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pottery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retrieved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from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the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archaeological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deposits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of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Kyiv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Most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of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the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findings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have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been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already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published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within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overall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catalogs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or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in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case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of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special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items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or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assemblages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Thus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the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paper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aims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to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give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a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new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approach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to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the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findings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and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consider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them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as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a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case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data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set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in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terms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of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historic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topography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and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socio-cultural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space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of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medieval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Kyiv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We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assume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a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clear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social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stratification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for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this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category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of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import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and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it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primary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concentration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in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the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Upper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town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>.</w:t>
      </w:r>
    </w:p>
    <w:p w14:paraId="5D70E9E3" w14:textId="2D090196" w:rsidR="00DC7C52" w:rsidRPr="00EC68D1" w:rsidRDefault="00464E12" w:rsidP="00737E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EC68D1">
        <w:rPr>
          <w:rFonts w:ascii="Times New Roman" w:hAnsi="Times New Roman" w:cs="Times New Roman"/>
          <w:i/>
          <w:sz w:val="28"/>
          <w:szCs w:val="28"/>
          <w:lang w:val="uk-UA"/>
        </w:rPr>
        <w:t>Keywords</w:t>
      </w:r>
      <w:proofErr w:type="spellEnd"/>
      <w:r w:rsidRPr="00EC68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</w:t>
      </w:r>
      <w:proofErr w:type="spellStart"/>
      <w:r w:rsidRPr="00EC68D1">
        <w:rPr>
          <w:rFonts w:ascii="Times New Roman" w:hAnsi="Times New Roman" w:cs="Times New Roman"/>
          <w:i/>
          <w:sz w:val="28"/>
          <w:szCs w:val="28"/>
          <w:lang w:val="uk-UA"/>
        </w:rPr>
        <w:t>Byzantine</w:t>
      </w:r>
      <w:proofErr w:type="spellEnd"/>
      <w:r w:rsidRPr="00EC68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EC68D1">
        <w:rPr>
          <w:rFonts w:ascii="Times New Roman" w:hAnsi="Times New Roman" w:cs="Times New Roman"/>
          <w:i/>
          <w:sz w:val="28"/>
          <w:szCs w:val="28"/>
          <w:lang w:val="uk-UA"/>
        </w:rPr>
        <w:t>glazed</w:t>
      </w:r>
      <w:proofErr w:type="spellEnd"/>
      <w:r w:rsidRPr="00EC68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EC68D1">
        <w:rPr>
          <w:rFonts w:ascii="Times New Roman" w:hAnsi="Times New Roman" w:cs="Times New Roman"/>
          <w:i/>
          <w:sz w:val="28"/>
          <w:szCs w:val="28"/>
          <w:lang w:val="uk-UA"/>
        </w:rPr>
        <w:t>pottery</w:t>
      </w:r>
      <w:proofErr w:type="spellEnd"/>
      <w:r w:rsidRPr="00EC68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EC68D1">
        <w:rPr>
          <w:rFonts w:ascii="Times New Roman" w:hAnsi="Times New Roman" w:cs="Times New Roman"/>
          <w:i/>
          <w:sz w:val="28"/>
          <w:szCs w:val="28"/>
          <w:lang w:val="uk-UA"/>
        </w:rPr>
        <w:t>Kyiv</w:t>
      </w:r>
      <w:proofErr w:type="spellEnd"/>
      <w:r w:rsidRPr="00EC68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EC68D1">
        <w:rPr>
          <w:rFonts w:ascii="Times New Roman" w:hAnsi="Times New Roman" w:cs="Times New Roman"/>
          <w:i/>
          <w:sz w:val="28"/>
          <w:szCs w:val="28"/>
          <w:lang w:val="uk-UA"/>
        </w:rPr>
        <w:t>trade</w:t>
      </w:r>
      <w:proofErr w:type="spellEnd"/>
      <w:r w:rsidRPr="00EC68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EC68D1">
        <w:rPr>
          <w:rFonts w:ascii="Times New Roman" w:hAnsi="Times New Roman" w:cs="Times New Roman"/>
          <w:i/>
          <w:sz w:val="28"/>
          <w:szCs w:val="28"/>
          <w:lang w:val="uk-UA"/>
        </w:rPr>
        <w:t>relations</w:t>
      </w:r>
      <w:proofErr w:type="spellEnd"/>
      <w:r w:rsidRPr="00EC68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EC68D1">
        <w:rPr>
          <w:rFonts w:ascii="Times New Roman" w:hAnsi="Times New Roman" w:cs="Times New Roman"/>
          <w:i/>
          <w:sz w:val="28"/>
          <w:szCs w:val="28"/>
          <w:lang w:val="uk-UA"/>
        </w:rPr>
        <w:t>imported</w:t>
      </w:r>
      <w:proofErr w:type="spellEnd"/>
      <w:r w:rsidRPr="00EC68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EC68D1">
        <w:rPr>
          <w:rFonts w:ascii="Times New Roman" w:hAnsi="Times New Roman" w:cs="Times New Roman"/>
          <w:i/>
          <w:sz w:val="28"/>
          <w:szCs w:val="28"/>
          <w:lang w:val="uk-UA"/>
        </w:rPr>
        <w:t>goods</w:t>
      </w:r>
      <w:proofErr w:type="spellEnd"/>
    </w:p>
    <w:p w14:paraId="7AF29F58" w14:textId="48D7ED67" w:rsidR="00464E12" w:rsidRPr="00EC68D1" w:rsidRDefault="00464E12" w:rsidP="00737E60">
      <w:pPr>
        <w:pStyle w:val="NormalWeb"/>
        <w:spacing w:before="0" w:beforeAutospacing="0" w:after="0" w:afterAutospacing="0"/>
        <w:ind w:firstLine="567"/>
        <w:rPr>
          <w:sz w:val="28"/>
          <w:szCs w:val="28"/>
          <w:lang w:val="uk-UA"/>
        </w:rPr>
      </w:pPr>
    </w:p>
    <w:p w14:paraId="421105AD" w14:textId="2AA621CE" w:rsidR="004F58FA" w:rsidRDefault="00B8205E" w:rsidP="00D651E8">
      <w:pPr>
        <w:pStyle w:val="NormalWeb"/>
        <w:spacing w:before="0" w:beforeAutospacing="0" w:after="0" w:afterAutospacing="0"/>
        <w:jc w:val="center"/>
        <w:rPr>
          <w:rFonts w:ascii="Helvetica" w:hAnsi="Helvetica" w:cs="Helvetica"/>
          <w:strike/>
          <w:sz w:val="28"/>
          <w:szCs w:val="28"/>
          <w:lang w:val="uk-UA"/>
        </w:rPr>
      </w:pPr>
      <w:r w:rsidRPr="00EC68D1">
        <w:rPr>
          <w:sz w:val="28"/>
          <w:szCs w:val="28"/>
          <w:lang w:val="uk-UA"/>
        </w:rPr>
        <w:t xml:space="preserve">ТЕКСТ </w:t>
      </w:r>
      <w:r w:rsidR="005E0F09" w:rsidRPr="00EC68D1">
        <w:rPr>
          <w:sz w:val="28"/>
          <w:szCs w:val="28"/>
          <w:lang w:val="uk-UA"/>
        </w:rPr>
        <w:t>СТА</w:t>
      </w:r>
      <w:r w:rsidRPr="00EC68D1">
        <w:rPr>
          <w:sz w:val="28"/>
          <w:szCs w:val="28"/>
          <w:lang w:val="uk-UA"/>
        </w:rPr>
        <w:t>Т</w:t>
      </w:r>
      <w:r w:rsidR="005E0F09" w:rsidRPr="00EC68D1">
        <w:rPr>
          <w:sz w:val="28"/>
          <w:szCs w:val="28"/>
          <w:lang w:val="uk-UA"/>
        </w:rPr>
        <w:t>ТІ</w:t>
      </w:r>
    </w:p>
    <w:sectPr w:rsidR="004F58FA" w:rsidSect="00476E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68FC5" w14:textId="77777777" w:rsidR="00DB50BD" w:rsidRDefault="00DB50BD" w:rsidP="00DC7C52">
      <w:pPr>
        <w:spacing w:after="0" w:line="240" w:lineRule="auto"/>
      </w:pPr>
      <w:r>
        <w:separator/>
      </w:r>
    </w:p>
  </w:endnote>
  <w:endnote w:type="continuationSeparator" w:id="0">
    <w:p w14:paraId="03EDD44E" w14:textId="77777777" w:rsidR="00DB50BD" w:rsidRDefault="00DB50BD" w:rsidP="00DC7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B501F" w14:textId="77777777" w:rsidR="00DB50BD" w:rsidRDefault="00DB50BD" w:rsidP="00DC7C52">
      <w:pPr>
        <w:spacing w:after="0" w:line="240" w:lineRule="auto"/>
      </w:pPr>
      <w:r>
        <w:separator/>
      </w:r>
    </w:p>
  </w:footnote>
  <w:footnote w:type="continuationSeparator" w:id="0">
    <w:p w14:paraId="69CA0334" w14:textId="77777777" w:rsidR="00DB50BD" w:rsidRDefault="00DB50BD" w:rsidP="00DC7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377"/>
    <w:multiLevelType w:val="hybridMultilevel"/>
    <w:tmpl w:val="8A0C54DC"/>
    <w:lvl w:ilvl="0" w:tplc="228A899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Helvetica" w:eastAsiaTheme="minorHAnsi" w:hAnsi="Helvetica" w:cs="Helvetica" w:hint="default"/>
        <w:color w:val="000000"/>
      </w:rPr>
    </w:lvl>
    <w:lvl w:ilvl="1" w:tplc="FFFFFFFF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4051D"/>
    <w:multiLevelType w:val="hybridMultilevel"/>
    <w:tmpl w:val="52F629E2"/>
    <w:lvl w:ilvl="0" w:tplc="0422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03BF68BA"/>
    <w:multiLevelType w:val="hybridMultilevel"/>
    <w:tmpl w:val="C31CA5CA"/>
    <w:lvl w:ilvl="0" w:tplc="062E7DF0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u w:val="no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84085"/>
    <w:multiLevelType w:val="hybridMultilevel"/>
    <w:tmpl w:val="0D4A2E84"/>
    <w:lvl w:ilvl="0" w:tplc="228A899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Helvetica" w:eastAsiaTheme="minorHAnsi" w:hAnsi="Helvetica" w:cs="Helvetica" w:hint="default"/>
        <w:color w:val="000000"/>
      </w:rPr>
    </w:lvl>
    <w:lvl w:ilvl="1" w:tplc="FFFFFFFF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879BD"/>
    <w:multiLevelType w:val="hybridMultilevel"/>
    <w:tmpl w:val="2CC6F51E"/>
    <w:lvl w:ilvl="0" w:tplc="228A899A">
      <w:numFmt w:val="bullet"/>
      <w:lvlText w:val="–"/>
      <w:lvlJc w:val="left"/>
      <w:pPr>
        <w:ind w:left="720" w:hanging="360"/>
      </w:pPr>
      <w:rPr>
        <w:rFonts w:ascii="Helvetica" w:eastAsiaTheme="minorHAnsi" w:hAnsi="Helvetica" w:cs="Helvetica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629E4"/>
    <w:multiLevelType w:val="hybridMultilevel"/>
    <w:tmpl w:val="EAB0E322"/>
    <w:lvl w:ilvl="0" w:tplc="228A899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Helvetica" w:eastAsiaTheme="minorHAnsi" w:hAnsi="Helvetica" w:cs="Helvetica" w:hint="default"/>
        <w:color w:val="000000"/>
      </w:rPr>
    </w:lvl>
    <w:lvl w:ilvl="1" w:tplc="FFFFFFFF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7035A"/>
    <w:multiLevelType w:val="multilevel"/>
    <w:tmpl w:val="5A667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F10D82"/>
    <w:multiLevelType w:val="hybridMultilevel"/>
    <w:tmpl w:val="0A327AC2"/>
    <w:lvl w:ilvl="0" w:tplc="228A899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Helvetica" w:eastAsiaTheme="minorHAnsi" w:hAnsi="Helvetica" w:cs="Helvetica" w:hint="default"/>
        <w:color w:val="000000"/>
      </w:rPr>
    </w:lvl>
    <w:lvl w:ilvl="1" w:tplc="FFFFFFFF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B36C1"/>
    <w:multiLevelType w:val="hybridMultilevel"/>
    <w:tmpl w:val="8B42E7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9233E"/>
    <w:multiLevelType w:val="hybridMultilevel"/>
    <w:tmpl w:val="7564F174"/>
    <w:lvl w:ilvl="0" w:tplc="93EAF6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824B3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B41B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34F1F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A2F0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2D0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4216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C276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0049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45395"/>
    <w:multiLevelType w:val="hybridMultilevel"/>
    <w:tmpl w:val="986A91AA"/>
    <w:lvl w:ilvl="0" w:tplc="B5B446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D661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68FB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D0B7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DC07D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A01C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863B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6C67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9A52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F18F1"/>
    <w:multiLevelType w:val="hybridMultilevel"/>
    <w:tmpl w:val="03CE5A98"/>
    <w:lvl w:ilvl="0" w:tplc="228A899A">
      <w:numFmt w:val="bullet"/>
      <w:lvlText w:val="–"/>
      <w:lvlJc w:val="left"/>
      <w:pPr>
        <w:ind w:left="1571" w:hanging="360"/>
      </w:pPr>
      <w:rPr>
        <w:rFonts w:ascii="Helvetica" w:eastAsiaTheme="minorHAnsi" w:hAnsi="Helvetica" w:cs="Helvetica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8767524"/>
    <w:multiLevelType w:val="hybridMultilevel"/>
    <w:tmpl w:val="571AF256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98F1B23"/>
    <w:multiLevelType w:val="hybridMultilevel"/>
    <w:tmpl w:val="70E4434A"/>
    <w:lvl w:ilvl="0" w:tplc="228A899A">
      <w:numFmt w:val="bullet"/>
      <w:lvlText w:val="–"/>
      <w:lvlJc w:val="left"/>
      <w:pPr>
        <w:ind w:left="720" w:hanging="360"/>
      </w:pPr>
      <w:rPr>
        <w:rFonts w:ascii="Helvetica" w:eastAsiaTheme="minorHAnsi" w:hAnsi="Helvetica" w:cs="Helvetica" w:hint="default"/>
        <w:color w:val="00000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754B8"/>
    <w:multiLevelType w:val="hybridMultilevel"/>
    <w:tmpl w:val="31A86FFA"/>
    <w:lvl w:ilvl="0" w:tplc="228A899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Helvetica" w:eastAsiaTheme="minorHAnsi" w:hAnsi="Helvetica" w:cs="Helvetica" w:hint="default"/>
        <w:color w:val="000000"/>
      </w:rPr>
    </w:lvl>
    <w:lvl w:ilvl="1" w:tplc="FFFFFFFF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E2829"/>
    <w:multiLevelType w:val="hybridMultilevel"/>
    <w:tmpl w:val="AA169548"/>
    <w:lvl w:ilvl="0" w:tplc="83002C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4E8E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743A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BE65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EABC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9AF8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201D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B874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AE89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032B3"/>
    <w:multiLevelType w:val="hybridMultilevel"/>
    <w:tmpl w:val="597C75D6"/>
    <w:lvl w:ilvl="0" w:tplc="F2A670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AAC8A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CE8F2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F41C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C646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BAAAA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0A86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D464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0082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E1AD5"/>
    <w:multiLevelType w:val="multilevel"/>
    <w:tmpl w:val="30FA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851F3D"/>
    <w:multiLevelType w:val="hybridMultilevel"/>
    <w:tmpl w:val="28DE4160"/>
    <w:lvl w:ilvl="0" w:tplc="875C53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18E41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0AE0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6BF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C42BC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287F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B436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A8CB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76E4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D3BB2"/>
    <w:multiLevelType w:val="hybridMultilevel"/>
    <w:tmpl w:val="6B122BFA"/>
    <w:lvl w:ilvl="0" w:tplc="228A899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Helvetica" w:eastAsiaTheme="minorHAnsi" w:hAnsi="Helvetica" w:cs="Helvetica" w:hint="default"/>
        <w:color w:val="000000"/>
      </w:rPr>
    </w:lvl>
    <w:lvl w:ilvl="1" w:tplc="FFFFFFFF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C0F1B"/>
    <w:multiLevelType w:val="hybridMultilevel"/>
    <w:tmpl w:val="3E7C8A9E"/>
    <w:lvl w:ilvl="0" w:tplc="4A6CA87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DAB6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C8FC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1C67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98E0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020A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24B0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A0F1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1C67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587FB4"/>
    <w:multiLevelType w:val="hybridMultilevel"/>
    <w:tmpl w:val="C4241224"/>
    <w:lvl w:ilvl="0" w:tplc="6DB079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5E1CC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C45D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8EB1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E215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BC2E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12A8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80BD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AAC7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87D1A"/>
    <w:multiLevelType w:val="hybridMultilevel"/>
    <w:tmpl w:val="49022526"/>
    <w:lvl w:ilvl="0" w:tplc="228A899A">
      <w:numFmt w:val="bullet"/>
      <w:lvlText w:val="–"/>
      <w:lvlJc w:val="left"/>
      <w:pPr>
        <w:ind w:left="1211" w:hanging="360"/>
      </w:pPr>
      <w:rPr>
        <w:rFonts w:ascii="Helvetica" w:eastAsiaTheme="minorHAnsi" w:hAnsi="Helvetica" w:cs="Helvetica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5E191EBB"/>
    <w:multiLevelType w:val="hybridMultilevel"/>
    <w:tmpl w:val="E044422A"/>
    <w:lvl w:ilvl="0" w:tplc="FE989A9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960EAC"/>
    <w:multiLevelType w:val="hybridMultilevel"/>
    <w:tmpl w:val="2FEE42CC"/>
    <w:lvl w:ilvl="0" w:tplc="228A899A">
      <w:numFmt w:val="bullet"/>
      <w:lvlText w:val="–"/>
      <w:lvlJc w:val="left"/>
      <w:pPr>
        <w:ind w:left="720" w:hanging="360"/>
      </w:pPr>
      <w:rPr>
        <w:rFonts w:ascii="Helvetica" w:eastAsiaTheme="minorHAnsi" w:hAnsi="Helvetica" w:cs="Helvetica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BA429C"/>
    <w:multiLevelType w:val="hybridMultilevel"/>
    <w:tmpl w:val="4A6442D6"/>
    <w:lvl w:ilvl="0" w:tplc="6BDE9D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1A6E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D8A7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A00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C40B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3277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DCA4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8C9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4A5D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41D82"/>
    <w:multiLevelType w:val="hybridMultilevel"/>
    <w:tmpl w:val="03D699EC"/>
    <w:lvl w:ilvl="0" w:tplc="228A899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Helvetica" w:eastAsiaTheme="minorHAnsi" w:hAnsi="Helvetica" w:cs="Helvetica" w:hint="default"/>
        <w:color w:val="000000"/>
      </w:rPr>
    </w:lvl>
    <w:lvl w:ilvl="1" w:tplc="FFFFFFFF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524700"/>
    <w:multiLevelType w:val="multilevel"/>
    <w:tmpl w:val="2730D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147BA3"/>
    <w:multiLevelType w:val="multilevel"/>
    <w:tmpl w:val="EC66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75058D"/>
    <w:multiLevelType w:val="hybridMultilevel"/>
    <w:tmpl w:val="27CC45F2"/>
    <w:lvl w:ilvl="0" w:tplc="228A899A">
      <w:numFmt w:val="bullet"/>
      <w:lvlText w:val="–"/>
      <w:lvlJc w:val="left"/>
      <w:pPr>
        <w:ind w:left="720" w:hanging="360"/>
      </w:pPr>
      <w:rPr>
        <w:rFonts w:ascii="Helvetica" w:eastAsiaTheme="minorHAnsi" w:hAnsi="Helvetica" w:cs="Helvetica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A35640"/>
    <w:multiLevelType w:val="hybridMultilevel"/>
    <w:tmpl w:val="956E11FE"/>
    <w:lvl w:ilvl="0" w:tplc="23DAC5C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4864519">
    <w:abstractNumId w:val="27"/>
  </w:num>
  <w:num w:numId="2" w16cid:durableId="166527782">
    <w:abstractNumId w:val="17"/>
  </w:num>
  <w:num w:numId="3" w16cid:durableId="148404779">
    <w:abstractNumId w:val="28"/>
  </w:num>
  <w:num w:numId="4" w16cid:durableId="446395458">
    <w:abstractNumId w:val="6"/>
  </w:num>
  <w:num w:numId="5" w16cid:durableId="842353918">
    <w:abstractNumId w:val="1"/>
  </w:num>
  <w:num w:numId="6" w16cid:durableId="386341953">
    <w:abstractNumId w:val="22"/>
  </w:num>
  <w:num w:numId="7" w16cid:durableId="1007101753">
    <w:abstractNumId w:val="29"/>
  </w:num>
  <w:num w:numId="8" w16cid:durableId="1235164016">
    <w:abstractNumId w:val="10"/>
  </w:num>
  <w:num w:numId="9" w16cid:durableId="1214582569">
    <w:abstractNumId w:val="20"/>
  </w:num>
  <w:num w:numId="10" w16cid:durableId="943194370">
    <w:abstractNumId w:val="18"/>
  </w:num>
  <w:num w:numId="11" w16cid:durableId="1915554727">
    <w:abstractNumId w:val="9"/>
  </w:num>
  <w:num w:numId="12" w16cid:durableId="1551575337">
    <w:abstractNumId w:val="16"/>
  </w:num>
  <w:num w:numId="13" w16cid:durableId="1685670857">
    <w:abstractNumId w:val="25"/>
  </w:num>
  <w:num w:numId="14" w16cid:durableId="1189837237">
    <w:abstractNumId w:val="21"/>
  </w:num>
  <w:num w:numId="15" w16cid:durableId="1778020388">
    <w:abstractNumId w:val="15"/>
  </w:num>
  <w:num w:numId="16" w16cid:durableId="547759477">
    <w:abstractNumId w:val="12"/>
  </w:num>
  <w:num w:numId="17" w16cid:durableId="1959993569">
    <w:abstractNumId w:val="3"/>
  </w:num>
  <w:num w:numId="18" w16cid:durableId="1463233032">
    <w:abstractNumId w:val="13"/>
  </w:num>
  <w:num w:numId="19" w16cid:durableId="1602951323">
    <w:abstractNumId w:val="19"/>
  </w:num>
  <w:num w:numId="20" w16cid:durableId="1021468103">
    <w:abstractNumId w:val="5"/>
  </w:num>
  <w:num w:numId="21" w16cid:durableId="870799657">
    <w:abstractNumId w:val="0"/>
  </w:num>
  <w:num w:numId="22" w16cid:durableId="1622881276">
    <w:abstractNumId w:val="7"/>
  </w:num>
  <w:num w:numId="23" w16cid:durableId="1134828278">
    <w:abstractNumId w:val="26"/>
  </w:num>
  <w:num w:numId="24" w16cid:durableId="1580481960">
    <w:abstractNumId w:val="14"/>
  </w:num>
  <w:num w:numId="25" w16cid:durableId="953630991">
    <w:abstractNumId w:val="11"/>
  </w:num>
  <w:num w:numId="26" w16cid:durableId="1588809896">
    <w:abstractNumId w:val="2"/>
  </w:num>
  <w:num w:numId="27" w16cid:durableId="2033456815">
    <w:abstractNumId w:val="24"/>
  </w:num>
  <w:num w:numId="28" w16cid:durableId="711416404">
    <w:abstractNumId w:val="4"/>
  </w:num>
  <w:num w:numId="29" w16cid:durableId="15886736">
    <w:abstractNumId w:val="30"/>
  </w:num>
  <w:num w:numId="30" w16cid:durableId="507906397">
    <w:abstractNumId w:val="8"/>
  </w:num>
  <w:num w:numId="31" w16cid:durableId="20129180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2NLE0MDQ3MjW0NDVT0lEKTi0uzszPAykwrAUANxZxOywAAAA="/>
  </w:docVars>
  <w:rsids>
    <w:rsidRoot w:val="002E4EC7"/>
    <w:rsid w:val="000043D6"/>
    <w:rsid w:val="00013C22"/>
    <w:rsid w:val="00026F7E"/>
    <w:rsid w:val="0003389C"/>
    <w:rsid w:val="00053AC9"/>
    <w:rsid w:val="0006224C"/>
    <w:rsid w:val="00085865"/>
    <w:rsid w:val="0009490E"/>
    <w:rsid w:val="00094998"/>
    <w:rsid w:val="000A09ED"/>
    <w:rsid w:val="000A7514"/>
    <w:rsid w:val="000C45FD"/>
    <w:rsid w:val="000C59FF"/>
    <w:rsid w:val="000D5277"/>
    <w:rsid w:val="000E1449"/>
    <w:rsid w:val="000F261B"/>
    <w:rsid w:val="000F3B7F"/>
    <w:rsid w:val="000F42EE"/>
    <w:rsid w:val="000F7202"/>
    <w:rsid w:val="0010233D"/>
    <w:rsid w:val="001035CC"/>
    <w:rsid w:val="001122A6"/>
    <w:rsid w:val="00112ECD"/>
    <w:rsid w:val="0011679B"/>
    <w:rsid w:val="0012160F"/>
    <w:rsid w:val="001513B6"/>
    <w:rsid w:val="001515CF"/>
    <w:rsid w:val="0016041F"/>
    <w:rsid w:val="00166B31"/>
    <w:rsid w:val="001713F9"/>
    <w:rsid w:val="0017254E"/>
    <w:rsid w:val="001757F4"/>
    <w:rsid w:val="00177B0B"/>
    <w:rsid w:val="001800E7"/>
    <w:rsid w:val="001952FC"/>
    <w:rsid w:val="001A0773"/>
    <w:rsid w:val="001A21AB"/>
    <w:rsid w:val="001A3049"/>
    <w:rsid w:val="001C46D7"/>
    <w:rsid w:val="001E0F23"/>
    <w:rsid w:val="001E2239"/>
    <w:rsid w:val="001F3CFC"/>
    <w:rsid w:val="001F73C2"/>
    <w:rsid w:val="00203B77"/>
    <w:rsid w:val="00207B00"/>
    <w:rsid w:val="00212D1A"/>
    <w:rsid w:val="00230338"/>
    <w:rsid w:val="002309BB"/>
    <w:rsid w:val="00232069"/>
    <w:rsid w:val="00232B92"/>
    <w:rsid w:val="00232F79"/>
    <w:rsid w:val="00242300"/>
    <w:rsid w:val="00255E3B"/>
    <w:rsid w:val="00257A91"/>
    <w:rsid w:val="002601FB"/>
    <w:rsid w:val="0026139E"/>
    <w:rsid w:val="00267AB5"/>
    <w:rsid w:val="002834AF"/>
    <w:rsid w:val="00283E0F"/>
    <w:rsid w:val="002B080F"/>
    <w:rsid w:val="002B764B"/>
    <w:rsid w:val="002C3305"/>
    <w:rsid w:val="002C5FA2"/>
    <w:rsid w:val="002D3140"/>
    <w:rsid w:val="002E3951"/>
    <w:rsid w:val="002E4EC7"/>
    <w:rsid w:val="002E52D5"/>
    <w:rsid w:val="002E5D4E"/>
    <w:rsid w:val="002F2551"/>
    <w:rsid w:val="00311D9A"/>
    <w:rsid w:val="003209DB"/>
    <w:rsid w:val="00321ADA"/>
    <w:rsid w:val="00336745"/>
    <w:rsid w:val="00336D7E"/>
    <w:rsid w:val="00341096"/>
    <w:rsid w:val="003410B9"/>
    <w:rsid w:val="00347E9C"/>
    <w:rsid w:val="003617B9"/>
    <w:rsid w:val="00374074"/>
    <w:rsid w:val="00376E2C"/>
    <w:rsid w:val="00385E03"/>
    <w:rsid w:val="00387E48"/>
    <w:rsid w:val="00390946"/>
    <w:rsid w:val="003920C7"/>
    <w:rsid w:val="003A0705"/>
    <w:rsid w:val="003A0761"/>
    <w:rsid w:val="003A6155"/>
    <w:rsid w:val="003B0209"/>
    <w:rsid w:val="003B21B0"/>
    <w:rsid w:val="003C0BA4"/>
    <w:rsid w:val="003C6CBF"/>
    <w:rsid w:val="003D33B0"/>
    <w:rsid w:val="003D45D0"/>
    <w:rsid w:val="003D74D7"/>
    <w:rsid w:val="004069E7"/>
    <w:rsid w:val="004179FC"/>
    <w:rsid w:val="00425565"/>
    <w:rsid w:val="0044042E"/>
    <w:rsid w:val="0044698D"/>
    <w:rsid w:val="00447E41"/>
    <w:rsid w:val="00450243"/>
    <w:rsid w:val="00450DA1"/>
    <w:rsid w:val="00452546"/>
    <w:rsid w:val="00454B96"/>
    <w:rsid w:val="00463186"/>
    <w:rsid w:val="00464E12"/>
    <w:rsid w:val="004741AD"/>
    <w:rsid w:val="00476EEF"/>
    <w:rsid w:val="004848FA"/>
    <w:rsid w:val="00485041"/>
    <w:rsid w:val="00495454"/>
    <w:rsid w:val="004A23E9"/>
    <w:rsid w:val="004C6038"/>
    <w:rsid w:val="004C7831"/>
    <w:rsid w:val="004D6764"/>
    <w:rsid w:val="004F2696"/>
    <w:rsid w:val="004F5346"/>
    <w:rsid w:val="004F58FA"/>
    <w:rsid w:val="004F6772"/>
    <w:rsid w:val="0050212D"/>
    <w:rsid w:val="0051157A"/>
    <w:rsid w:val="00514D22"/>
    <w:rsid w:val="00523820"/>
    <w:rsid w:val="0052495A"/>
    <w:rsid w:val="005250C3"/>
    <w:rsid w:val="00537431"/>
    <w:rsid w:val="005411DE"/>
    <w:rsid w:val="005412F6"/>
    <w:rsid w:val="005440BE"/>
    <w:rsid w:val="005455CB"/>
    <w:rsid w:val="00546535"/>
    <w:rsid w:val="005602AA"/>
    <w:rsid w:val="00565641"/>
    <w:rsid w:val="005748FC"/>
    <w:rsid w:val="00575C30"/>
    <w:rsid w:val="00587BDA"/>
    <w:rsid w:val="005A4D4C"/>
    <w:rsid w:val="005C034B"/>
    <w:rsid w:val="005C73C2"/>
    <w:rsid w:val="005D09D6"/>
    <w:rsid w:val="005D724B"/>
    <w:rsid w:val="005D7586"/>
    <w:rsid w:val="005D797C"/>
    <w:rsid w:val="005E0F09"/>
    <w:rsid w:val="005F37D7"/>
    <w:rsid w:val="0060024D"/>
    <w:rsid w:val="00601068"/>
    <w:rsid w:val="006031FA"/>
    <w:rsid w:val="00610B37"/>
    <w:rsid w:val="00617B23"/>
    <w:rsid w:val="00622A4D"/>
    <w:rsid w:val="00623EC3"/>
    <w:rsid w:val="00632FD0"/>
    <w:rsid w:val="006372A7"/>
    <w:rsid w:val="00654D20"/>
    <w:rsid w:val="00657A58"/>
    <w:rsid w:val="0067663D"/>
    <w:rsid w:val="00676EB5"/>
    <w:rsid w:val="006813A8"/>
    <w:rsid w:val="00681FC9"/>
    <w:rsid w:val="0069127C"/>
    <w:rsid w:val="006A2857"/>
    <w:rsid w:val="006A6302"/>
    <w:rsid w:val="006C2A07"/>
    <w:rsid w:val="006C4473"/>
    <w:rsid w:val="006E2EBF"/>
    <w:rsid w:val="006E33F6"/>
    <w:rsid w:val="006F20BB"/>
    <w:rsid w:val="00717D07"/>
    <w:rsid w:val="00736321"/>
    <w:rsid w:val="007366C2"/>
    <w:rsid w:val="00737E60"/>
    <w:rsid w:val="00737EDC"/>
    <w:rsid w:val="00753A7D"/>
    <w:rsid w:val="00757188"/>
    <w:rsid w:val="0076099E"/>
    <w:rsid w:val="007637F0"/>
    <w:rsid w:val="00773717"/>
    <w:rsid w:val="007813B2"/>
    <w:rsid w:val="0078183E"/>
    <w:rsid w:val="007A25A5"/>
    <w:rsid w:val="007A43EA"/>
    <w:rsid w:val="007B688D"/>
    <w:rsid w:val="007C50A8"/>
    <w:rsid w:val="007D1E53"/>
    <w:rsid w:val="007E02E8"/>
    <w:rsid w:val="00800487"/>
    <w:rsid w:val="0081121E"/>
    <w:rsid w:val="00821F41"/>
    <w:rsid w:val="008235E8"/>
    <w:rsid w:val="0083400B"/>
    <w:rsid w:val="00837076"/>
    <w:rsid w:val="00841353"/>
    <w:rsid w:val="00847D9A"/>
    <w:rsid w:val="00850223"/>
    <w:rsid w:val="008525F0"/>
    <w:rsid w:val="00853F0F"/>
    <w:rsid w:val="00856FA3"/>
    <w:rsid w:val="00863C72"/>
    <w:rsid w:val="00867BE4"/>
    <w:rsid w:val="0087079A"/>
    <w:rsid w:val="00875C6C"/>
    <w:rsid w:val="00894AF7"/>
    <w:rsid w:val="008A0E58"/>
    <w:rsid w:val="008A4475"/>
    <w:rsid w:val="008A5DBE"/>
    <w:rsid w:val="008A74F4"/>
    <w:rsid w:val="008B1218"/>
    <w:rsid w:val="008B2458"/>
    <w:rsid w:val="008D33B4"/>
    <w:rsid w:val="008D42FE"/>
    <w:rsid w:val="008D5E7F"/>
    <w:rsid w:val="008E3D8A"/>
    <w:rsid w:val="008E5EEA"/>
    <w:rsid w:val="008F74BF"/>
    <w:rsid w:val="009005F3"/>
    <w:rsid w:val="009040BE"/>
    <w:rsid w:val="009045AB"/>
    <w:rsid w:val="00917196"/>
    <w:rsid w:val="00922EED"/>
    <w:rsid w:val="009333AC"/>
    <w:rsid w:val="00941052"/>
    <w:rsid w:val="0095293B"/>
    <w:rsid w:val="00960048"/>
    <w:rsid w:val="0096348C"/>
    <w:rsid w:val="00971CAB"/>
    <w:rsid w:val="0097432F"/>
    <w:rsid w:val="0097471F"/>
    <w:rsid w:val="009771B6"/>
    <w:rsid w:val="009803F5"/>
    <w:rsid w:val="009855B9"/>
    <w:rsid w:val="00987FD4"/>
    <w:rsid w:val="00990D9B"/>
    <w:rsid w:val="00992FC3"/>
    <w:rsid w:val="009962D8"/>
    <w:rsid w:val="009A0F35"/>
    <w:rsid w:val="009B4F13"/>
    <w:rsid w:val="009B555B"/>
    <w:rsid w:val="009B5D66"/>
    <w:rsid w:val="009C4E68"/>
    <w:rsid w:val="009D71FE"/>
    <w:rsid w:val="009D7D92"/>
    <w:rsid w:val="009E2FFB"/>
    <w:rsid w:val="009E50DD"/>
    <w:rsid w:val="009F13F3"/>
    <w:rsid w:val="009F3EBB"/>
    <w:rsid w:val="009F6222"/>
    <w:rsid w:val="00A048DF"/>
    <w:rsid w:val="00A054AD"/>
    <w:rsid w:val="00A074B2"/>
    <w:rsid w:val="00A1709B"/>
    <w:rsid w:val="00A20967"/>
    <w:rsid w:val="00A2458C"/>
    <w:rsid w:val="00A364E7"/>
    <w:rsid w:val="00A4794C"/>
    <w:rsid w:val="00A500B9"/>
    <w:rsid w:val="00A637D3"/>
    <w:rsid w:val="00A659B5"/>
    <w:rsid w:val="00A67CDA"/>
    <w:rsid w:val="00A74D04"/>
    <w:rsid w:val="00A87C80"/>
    <w:rsid w:val="00A959B5"/>
    <w:rsid w:val="00AA310F"/>
    <w:rsid w:val="00AA3FD4"/>
    <w:rsid w:val="00AA474D"/>
    <w:rsid w:val="00AA758D"/>
    <w:rsid w:val="00AC7077"/>
    <w:rsid w:val="00AE0F95"/>
    <w:rsid w:val="00AE23F8"/>
    <w:rsid w:val="00AF1144"/>
    <w:rsid w:val="00AF12FC"/>
    <w:rsid w:val="00AF1577"/>
    <w:rsid w:val="00AF5D77"/>
    <w:rsid w:val="00B02900"/>
    <w:rsid w:val="00B128DC"/>
    <w:rsid w:val="00B306F4"/>
    <w:rsid w:val="00B34B57"/>
    <w:rsid w:val="00B413E0"/>
    <w:rsid w:val="00B4589C"/>
    <w:rsid w:val="00B47372"/>
    <w:rsid w:val="00B47411"/>
    <w:rsid w:val="00B57262"/>
    <w:rsid w:val="00B60480"/>
    <w:rsid w:val="00B60C24"/>
    <w:rsid w:val="00B66B93"/>
    <w:rsid w:val="00B707C9"/>
    <w:rsid w:val="00B72F6E"/>
    <w:rsid w:val="00B765B9"/>
    <w:rsid w:val="00B774E4"/>
    <w:rsid w:val="00B8205E"/>
    <w:rsid w:val="00B938F6"/>
    <w:rsid w:val="00BA3D27"/>
    <w:rsid w:val="00BB13F1"/>
    <w:rsid w:val="00BD4350"/>
    <w:rsid w:val="00BD48E4"/>
    <w:rsid w:val="00BD7E42"/>
    <w:rsid w:val="00BE1A25"/>
    <w:rsid w:val="00C010E7"/>
    <w:rsid w:val="00C03A00"/>
    <w:rsid w:val="00C04EB9"/>
    <w:rsid w:val="00C25C35"/>
    <w:rsid w:val="00C35C12"/>
    <w:rsid w:val="00C522D3"/>
    <w:rsid w:val="00C5474A"/>
    <w:rsid w:val="00C55434"/>
    <w:rsid w:val="00C73A73"/>
    <w:rsid w:val="00C74933"/>
    <w:rsid w:val="00C75F92"/>
    <w:rsid w:val="00C8050F"/>
    <w:rsid w:val="00C824ED"/>
    <w:rsid w:val="00C8548E"/>
    <w:rsid w:val="00C9444D"/>
    <w:rsid w:val="00CA32AE"/>
    <w:rsid w:val="00CA4286"/>
    <w:rsid w:val="00CA7449"/>
    <w:rsid w:val="00CB6560"/>
    <w:rsid w:val="00CB742E"/>
    <w:rsid w:val="00CD4BAC"/>
    <w:rsid w:val="00CE3493"/>
    <w:rsid w:val="00CE3FBD"/>
    <w:rsid w:val="00D00A1C"/>
    <w:rsid w:val="00D00D85"/>
    <w:rsid w:val="00D05440"/>
    <w:rsid w:val="00D13D76"/>
    <w:rsid w:val="00D20912"/>
    <w:rsid w:val="00D3161D"/>
    <w:rsid w:val="00D32E41"/>
    <w:rsid w:val="00D33E5E"/>
    <w:rsid w:val="00D37144"/>
    <w:rsid w:val="00D42DE3"/>
    <w:rsid w:val="00D5014B"/>
    <w:rsid w:val="00D50F11"/>
    <w:rsid w:val="00D6008F"/>
    <w:rsid w:val="00D60268"/>
    <w:rsid w:val="00D62670"/>
    <w:rsid w:val="00D651E8"/>
    <w:rsid w:val="00D66789"/>
    <w:rsid w:val="00D66EC7"/>
    <w:rsid w:val="00D733D4"/>
    <w:rsid w:val="00D815C0"/>
    <w:rsid w:val="00D83809"/>
    <w:rsid w:val="00D86571"/>
    <w:rsid w:val="00D93B6C"/>
    <w:rsid w:val="00D93E24"/>
    <w:rsid w:val="00DA1546"/>
    <w:rsid w:val="00DA6AE1"/>
    <w:rsid w:val="00DB4B39"/>
    <w:rsid w:val="00DB50BD"/>
    <w:rsid w:val="00DB5241"/>
    <w:rsid w:val="00DB59A0"/>
    <w:rsid w:val="00DB6906"/>
    <w:rsid w:val="00DB6CC3"/>
    <w:rsid w:val="00DC1F23"/>
    <w:rsid w:val="00DC4B90"/>
    <w:rsid w:val="00DC6B26"/>
    <w:rsid w:val="00DC7C52"/>
    <w:rsid w:val="00DD1ED3"/>
    <w:rsid w:val="00DF53A2"/>
    <w:rsid w:val="00DF5A34"/>
    <w:rsid w:val="00DF6C7A"/>
    <w:rsid w:val="00E008D0"/>
    <w:rsid w:val="00E03F3E"/>
    <w:rsid w:val="00E057D3"/>
    <w:rsid w:val="00E2302E"/>
    <w:rsid w:val="00E24EB4"/>
    <w:rsid w:val="00E339CC"/>
    <w:rsid w:val="00E63E50"/>
    <w:rsid w:val="00E654EB"/>
    <w:rsid w:val="00E73C24"/>
    <w:rsid w:val="00E74D61"/>
    <w:rsid w:val="00E7738B"/>
    <w:rsid w:val="00E82969"/>
    <w:rsid w:val="00E911E5"/>
    <w:rsid w:val="00E92D5A"/>
    <w:rsid w:val="00E931C5"/>
    <w:rsid w:val="00E96DA4"/>
    <w:rsid w:val="00E9731C"/>
    <w:rsid w:val="00E9764C"/>
    <w:rsid w:val="00E97A10"/>
    <w:rsid w:val="00EA1025"/>
    <w:rsid w:val="00EA728F"/>
    <w:rsid w:val="00EA731F"/>
    <w:rsid w:val="00EB280C"/>
    <w:rsid w:val="00EB448B"/>
    <w:rsid w:val="00EC68D1"/>
    <w:rsid w:val="00EC773A"/>
    <w:rsid w:val="00EC7DBC"/>
    <w:rsid w:val="00ED281A"/>
    <w:rsid w:val="00ED34FD"/>
    <w:rsid w:val="00ED5EB3"/>
    <w:rsid w:val="00EF05F3"/>
    <w:rsid w:val="00EF07F3"/>
    <w:rsid w:val="00F0705C"/>
    <w:rsid w:val="00F07085"/>
    <w:rsid w:val="00F071BA"/>
    <w:rsid w:val="00F11AC0"/>
    <w:rsid w:val="00F123FA"/>
    <w:rsid w:val="00F1295D"/>
    <w:rsid w:val="00F167D4"/>
    <w:rsid w:val="00F2520C"/>
    <w:rsid w:val="00F26937"/>
    <w:rsid w:val="00F27647"/>
    <w:rsid w:val="00F37E3A"/>
    <w:rsid w:val="00F506FC"/>
    <w:rsid w:val="00F52696"/>
    <w:rsid w:val="00F60C5C"/>
    <w:rsid w:val="00F633E0"/>
    <w:rsid w:val="00F651E5"/>
    <w:rsid w:val="00F6547A"/>
    <w:rsid w:val="00F763F7"/>
    <w:rsid w:val="00F826CD"/>
    <w:rsid w:val="00F918E3"/>
    <w:rsid w:val="00FB16CB"/>
    <w:rsid w:val="00FC5CAD"/>
    <w:rsid w:val="00FD010F"/>
    <w:rsid w:val="00FD7764"/>
    <w:rsid w:val="00FE1569"/>
    <w:rsid w:val="00FF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60D404"/>
  <w15:chartTrackingRefBased/>
  <w15:docId w15:val="{3CD199EA-92B6-4646-85A0-FBCB723B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4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DC7C5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C7C52"/>
    <w:rPr>
      <w:color w:val="605E5C"/>
      <w:shd w:val="clear" w:color="auto" w:fill="E1DFDD"/>
    </w:rPr>
  </w:style>
  <w:style w:type="character" w:customStyle="1" w:styleId="FootnoteCharacters">
    <w:name w:val="Footnote Characters"/>
    <w:qFormat/>
    <w:rsid w:val="00DC7C52"/>
  </w:style>
  <w:style w:type="character" w:customStyle="1" w:styleId="FootnoteAnchor">
    <w:name w:val="Footnote Anchor"/>
    <w:rsid w:val="00DC7C5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E5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76EEF"/>
    <w:pPr>
      <w:spacing w:after="0" w:line="240" w:lineRule="auto"/>
    </w:pPr>
  </w:style>
  <w:style w:type="paragraph" w:styleId="FootnoteText">
    <w:name w:val="footnote text"/>
    <w:basedOn w:val="Normal"/>
    <w:link w:val="FootnoteTextChar"/>
    <w:semiHidden/>
    <w:unhideWhenUsed/>
    <w:rsid w:val="00464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FootnoteTextChar">
    <w:name w:val="Footnote Text Char"/>
    <w:basedOn w:val="DefaultParagraphFont"/>
    <w:link w:val="FootnoteText"/>
    <w:semiHidden/>
    <w:rsid w:val="00464E12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ListParagraph">
    <w:name w:val="List Paragraph"/>
    <w:basedOn w:val="Normal"/>
    <w:uiPriority w:val="34"/>
    <w:qFormat/>
    <w:rsid w:val="00207B00"/>
    <w:pPr>
      <w:ind w:left="720"/>
      <w:contextualSpacing/>
    </w:pPr>
    <w:rPr>
      <w:lang w:val="uk-UA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546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resource.history.org.ua/item/0017714" TargetMode="External"/><Relationship Id="rId18" Type="http://schemas.openxmlformats.org/officeDocument/2006/relationships/hyperlink" Target="mailto:byzantinic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resource.history.org.ua/item/0017033" TargetMode="External"/><Relationship Id="rId17" Type="http://schemas.openxmlformats.org/officeDocument/2006/relationships/hyperlink" Target="mailto:byzantinic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miknauka@g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esource.history.org.ua/item/001611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rafiati.com/uk/info/dstu-8302-2015/examples/" TargetMode="External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resource.history.org.ua/item/00182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1179</Words>
  <Characters>6721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Microsoft Office User</cp:lastModifiedBy>
  <cp:revision>2</cp:revision>
  <cp:lastPrinted>2025-04-01T12:58:00Z</cp:lastPrinted>
  <dcterms:created xsi:type="dcterms:W3CDTF">2025-04-01T12:59:00Z</dcterms:created>
  <dcterms:modified xsi:type="dcterms:W3CDTF">2025-04-01T12:59:00Z</dcterms:modified>
</cp:coreProperties>
</file>