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01A" w:rsidRPr="00E4380A" w:rsidRDefault="00B6401A" w:rsidP="00B6401A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ПРОТОКОЛ</w:t>
      </w:r>
    </w:p>
    <w:p w:rsidR="00B6401A" w:rsidRPr="00E4380A" w:rsidRDefault="00B6401A" w:rsidP="00B6401A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щодо прийняття рішень уповноваженою особою з публічних закупівель</w:t>
      </w:r>
    </w:p>
    <w:p w:rsidR="00B6401A" w:rsidRPr="00E4380A" w:rsidRDefault="00B6401A" w:rsidP="00B6401A">
      <w:pPr>
        <w:jc w:val="center"/>
        <w:rPr>
          <w:rFonts w:asciiTheme="majorHAnsi" w:hAnsiTheme="majorHAnsi" w:cstheme="majorHAnsi"/>
          <w:sz w:val="26"/>
          <w:szCs w:val="26"/>
        </w:rPr>
      </w:pPr>
      <w:r w:rsidRPr="00E4380A">
        <w:rPr>
          <w:rFonts w:asciiTheme="majorHAnsi" w:hAnsiTheme="majorHAnsi" w:cstheme="majorHAnsi"/>
          <w:sz w:val="26"/>
          <w:szCs w:val="26"/>
        </w:rPr>
        <w:t>Інституту історії України Національної академії наук України</w:t>
      </w:r>
    </w:p>
    <w:p w:rsidR="00B6401A" w:rsidRPr="00E4380A" w:rsidRDefault="00B6401A" w:rsidP="00B6401A">
      <w:pPr>
        <w:jc w:val="center"/>
        <w:rPr>
          <w:rFonts w:asciiTheme="majorHAnsi" w:hAnsiTheme="majorHAnsi" w:cstheme="majorHAnsi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9"/>
        <w:gridCol w:w="3181"/>
        <w:gridCol w:w="3191"/>
      </w:tblGrid>
      <w:tr w:rsidR="00B6401A" w:rsidRPr="00E4380A" w:rsidTr="00CE4D02">
        <w:tc>
          <w:tcPr>
            <w:tcW w:w="3199" w:type="dxa"/>
            <w:hideMark/>
          </w:tcPr>
          <w:p w:rsidR="00B6401A" w:rsidRPr="00E4380A" w:rsidRDefault="00B6401A" w:rsidP="00B6401A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«</w:t>
            </w:r>
            <w:r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20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» 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січня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20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  <w:u w:val="single"/>
              </w:rPr>
              <w:t>26</w:t>
            </w: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р.</w:t>
            </w:r>
          </w:p>
        </w:tc>
        <w:tc>
          <w:tcPr>
            <w:tcW w:w="3181" w:type="dxa"/>
            <w:hideMark/>
          </w:tcPr>
          <w:p w:rsidR="00B6401A" w:rsidRPr="00E4380A" w:rsidRDefault="00B6401A" w:rsidP="00B6401A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 xml:space="preserve">  № </w:t>
            </w:r>
            <w:r>
              <w:rPr>
                <w:rFonts w:asciiTheme="majorHAnsi" w:hAnsiTheme="majorHAnsi" w:cstheme="majorHAnsi"/>
                <w:b/>
                <w:sz w:val="26"/>
                <w:szCs w:val="26"/>
              </w:rPr>
              <w:t>5</w:t>
            </w:r>
          </w:p>
        </w:tc>
        <w:tc>
          <w:tcPr>
            <w:tcW w:w="3191" w:type="dxa"/>
            <w:hideMark/>
          </w:tcPr>
          <w:p w:rsidR="00B6401A" w:rsidRPr="00E4380A" w:rsidRDefault="00B6401A" w:rsidP="00CE4D02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b/>
                <w:sz w:val="26"/>
                <w:szCs w:val="26"/>
              </w:rPr>
              <w:t>м. Київ</w:t>
            </w:r>
          </w:p>
        </w:tc>
      </w:tr>
      <w:tr w:rsidR="00B6401A" w:rsidRPr="00E4380A" w:rsidTr="00CE4D02">
        <w:tc>
          <w:tcPr>
            <w:tcW w:w="3199" w:type="dxa"/>
          </w:tcPr>
          <w:p w:rsidR="00B6401A" w:rsidRPr="00E4380A" w:rsidRDefault="00B6401A" w:rsidP="00CE4D02">
            <w:pPr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81" w:type="dxa"/>
          </w:tcPr>
          <w:p w:rsidR="00B6401A" w:rsidRPr="00E4380A" w:rsidRDefault="00B6401A" w:rsidP="00CE4D02">
            <w:pPr>
              <w:jc w:val="center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  <w:tc>
          <w:tcPr>
            <w:tcW w:w="3191" w:type="dxa"/>
          </w:tcPr>
          <w:p w:rsidR="00B6401A" w:rsidRPr="00E4380A" w:rsidRDefault="00B6401A" w:rsidP="00CE4D02">
            <w:pPr>
              <w:jc w:val="right"/>
              <w:rPr>
                <w:rFonts w:asciiTheme="majorHAnsi" w:hAnsiTheme="majorHAnsi" w:cstheme="majorHAnsi"/>
                <w:b/>
                <w:sz w:val="26"/>
                <w:szCs w:val="26"/>
              </w:rPr>
            </w:pPr>
          </w:p>
        </w:tc>
      </w:tr>
    </w:tbl>
    <w:p w:rsidR="00B6401A" w:rsidRDefault="00B6401A" w:rsidP="00B6401A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</w:p>
    <w:p w:rsidR="00B6401A" w:rsidRPr="00E4380A" w:rsidRDefault="00B6401A" w:rsidP="00B6401A">
      <w:pPr>
        <w:pStyle w:val="2"/>
        <w:shd w:val="clear" w:color="auto" w:fill="FDFEFD"/>
        <w:spacing w:before="0"/>
        <w:ind w:firstLine="567"/>
        <w:jc w:val="both"/>
        <w:textAlignment w:val="baseline"/>
        <w:rPr>
          <w:rFonts w:cstheme="majorHAnsi"/>
          <w:color w:val="auto"/>
          <w:sz w:val="28"/>
          <w:szCs w:val="28"/>
        </w:rPr>
      </w:pPr>
      <w:r w:rsidRPr="00E4380A">
        <w:rPr>
          <w:rFonts w:cstheme="majorHAnsi"/>
          <w:color w:val="auto"/>
          <w:sz w:val="28"/>
          <w:szCs w:val="28"/>
        </w:rPr>
        <w:t>ПОРЯДОК ДЕННИЙ:</w:t>
      </w:r>
    </w:p>
    <w:p w:rsidR="00B6401A" w:rsidRPr="00E4380A" w:rsidRDefault="00B6401A" w:rsidP="00B6401A">
      <w:pPr>
        <w:rPr>
          <w:sz w:val="28"/>
          <w:szCs w:val="28"/>
        </w:rPr>
      </w:pPr>
    </w:p>
    <w:p w:rsidR="00B6401A" w:rsidRPr="00394856" w:rsidRDefault="00B6401A" w:rsidP="00B6401A">
      <w:pPr>
        <w:tabs>
          <w:tab w:val="left" w:pos="567"/>
        </w:tabs>
        <w:spacing w:line="300" w:lineRule="atLeast"/>
        <w:ind w:firstLine="567"/>
        <w:jc w:val="both"/>
      </w:pPr>
      <w:r w:rsidRPr="00394856">
        <w:t>1. Про проведення закупівлі без використання електронної системи за результатами «</w:t>
      </w:r>
      <w:r w:rsidR="00087060" w:rsidRPr="00394856">
        <w:rPr>
          <w:color w:val="000000"/>
          <w:shd w:val="clear" w:color="auto" w:fill="FDFEFD"/>
        </w:rPr>
        <w:t>Послуги з розподілу електричної енергії</w:t>
      </w:r>
      <w:r w:rsidRPr="00394856">
        <w:rPr>
          <w:color w:val="000000"/>
          <w:shd w:val="clear" w:color="auto" w:fill="FDFEFD"/>
        </w:rPr>
        <w:t>»</w:t>
      </w:r>
      <w:r w:rsidRPr="00394856">
        <w:rPr>
          <w:shd w:val="clear" w:color="auto" w:fill="FFFFFF"/>
        </w:rPr>
        <w:t xml:space="preserve"> </w:t>
      </w:r>
      <w:r w:rsidRPr="00394856">
        <w:t xml:space="preserve">на загальну суму </w:t>
      </w:r>
      <w:r w:rsidR="00087060" w:rsidRPr="00394856">
        <w:rPr>
          <w:b/>
          <w:color w:val="000000"/>
          <w:shd w:val="clear" w:color="auto" w:fill="FDFEFD"/>
        </w:rPr>
        <w:t>185`323.68</w:t>
      </w:r>
      <w:r w:rsidRPr="00394856">
        <w:rPr>
          <w:color w:val="000000"/>
          <w:shd w:val="clear" w:color="auto" w:fill="FDFEFD"/>
        </w:rPr>
        <w:t xml:space="preserve"> г</w:t>
      </w:r>
      <w:r w:rsidRPr="00394856">
        <w:t>рн. (</w:t>
      </w:r>
      <w:r w:rsidR="00087060" w:rsidRPr="00394856">
        <w:t xml:space="preserve">сто вісімдесят п’ять </w:t>
      </w:r>
      <w:r w:rsidRPr="00394856">
        <w:t xml:space="preserve">тисяч </w:t>
      </w:r>
      <w:r w:rsidR="00087060" w:rsidRPr="00394856">
        <w:t>триста двадцять три</w:t>
      </w:r>
      <w:r w:rsidRPr="00394856">
        <w:t xml:space="preserve"> грн. </w:t>
      </w:r>
      <w:r w:rsidR="00087060" w:rsidRPr="00394856">
        <w:t>68</w:t>
      </w:r>
      <w:r w:rsidRPr="00394856">
        <w:t xml:space="preserve"> коп.) з ПДВ за ДК 021:2015 «Єдиний закупівельний словник» – </w:t>
      </w:r>
      <w:r w:rsidR="00087060" w:rsidRPr="00394856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087060" w:rsidRPr="00394856">
        <w:rPr>
          <w:color w:val="777777"/>
          <w:shd w:val="clear" w:color="auto" w:fill="FDFEFD"/>
        </w:rPr>
        <w:t> - </w:t>
      </w:r>
      <w:r w:rsidR="00087060" w:rsidRPr="00394856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Pr="00394856">
        <w:t xml:space="preserve"> (згідно </w:t>
      </w:r>
      <w:r w:rsidR="00087060" w:rsidRPr="00394856">
        <w:rPr>
          <w:color w:val="222222"/>
          <w:shd w:val="clear" w:color="auto" w:fill="FFFFFF"/>
        </w:rPr>
        <w:t>Додатков</w:t>
      </w:r>
      <w:r w:rsidR="00087060" w:rsidRPr="00394856">
        <w:rPr>
          <w:color w:val="222222"/>
          <w:shd w:val="clear" w:color="auto" w:fill="FFFFFF"/>
        </w:rPr>
        <w:t>ої</w:t>
      </w:r>
      <w:r w:rsidR="00087060" w:rsidRPr="00394856">
        <w:rPr>
          <w:color w:val="222222"/>
          <w:shd w:val="clear" w:color="auto" w:fill="FFFFFF"/>
        </w:rPr>
        <w:t xml:space="preserve"> угод</w:t>
      </w:r>
      <w:r w:rsidR="00087060" w:rsidRPr="00394856">
        <w:rPr>
          <w:color w:val="222222"/>
          <w:shd w:val="clear" w:color="auto" w:fill="FFFFFF"/>
        </w:rPr>
        <w:t>и</w:t>
      </w:r>
      <w:r w:rsidR="00087060" w:rsidRPr="00394856">
        <w:rPr>
          <w:color w:val="222222"/>
          <w:shd w:val="clear" w:color="auto" w:fill="FFFFFF"/>
        </w:rPr>
        <w:t xml:space="preserve"> № 30602019Р від 20.01.2026</w:t>
      </w:r>
      <w:r w:rsidRPr="00394856">
        <w:rPr>
          <w:color w:val="000000"/>
          <w:shd w:val="clear" w:color="auto" w:fill="FDFEFD"/>
        </w:rPr>
        <w:t xml:space="preserve"> р.</w:t>
      </w:r>
      <w:r w:rsidRPr="00394856">
        <w:rPr>
          <w:shd w:val="clear" w:color="auto" w:fill="FDFEFD"/>
        </w:rPr>
        <w:t xml:space="preserve">). </w:t>
      </w:r>
      <w:r w:rsidR="00087060" w:rsidRPr="00394856">
        <w:rPr>
          <w:shd w:val="clear" w:color="auto" w:fill="FDFEFD"/>
        </w:rPr>
        <w:t>Додаткову угоду</w:t>
      </w:r>
      <w:r w:rsidRPr="00394856">
        <w:t xml:space="preserve"> необхідно оприлюднити на веб-порталі DZO. </w:t>
      </w:r>
    </w:p>
    <w:p w:rsidR="00087060" w:rsidRPr="00394856" w:rsidRDefault="00B6401A" w:rsidP="00087060">
      <w:pPr>
        <w:tabs>
          <w:tab w:val="left" w:pos="567"/>
        </w:tabs>
        <w:spacing w:line="300" w:lineRule="atLeast"/>
        <w:ind w:firstLine="567"/>
        <w:jc w:val="both"/>
      </w:pPr>
      <w:r w:rsidRPr="00394856">
        <w:t xml:space="preserve">2. </w:t>
      </w:r>
      <w:r w:rsidR="00087060" w:rsidRPr="00394856">
        <w:t>Про проведення закупівлі без використання електронної системи за результатами «</w:t>
      </w:r>
      <w:r w:rsidR="00394856" w:rsidRPr="00394856">
        <w:rPr>
          <w:color w:val="000000"/>
          <w:shd w:val="clear" w:color="auto" w:fill="FDFEFD"/>
        </w:rPr>
        <w:t>Послуги із забезпечення перетікань реактивної електричної енергії</w:t>
      </w:r>
      <w:r w:rsidR="00087060" w:rsidRPr="00394856">
        <w:rPr>
          <w:color w:val="000000"/>
          <w:shd w:val="clear" w:color="auto" w:fill="FDFEFD"/>
        </w:rPr>
        <w:t>»</w:t>
      </w:r>
      <w:r w:rsidR="00087060" w:rsidRPr="00394856">
        <w:rPr>
          <w:shd w:val="clear" w:color="auto" w:fill="FFFFFF"/>
        </w:rPr>
        <w:t xml:space="preserve"> </w:t>
      </w:r>
      <w:r w:rsidR="00087060" w:rsidRPr="00394856">
        <w:t xml:space="preserve">на загальну суму </w:t>
      </w:r>
      <w:r w:rsidR="00394856" w:rsidRPr="00394856">
        <w:rPr>
          <w:b/>
          <w:color w:val="000000"/>
          <w:shd w:val="clear" w:color="auto" w:fill="FDFEFD"/>
        </w:rPr>
        <w:t>13`500.00</w:t>
      </w:r>
      <w:r w:rsidR="00087060" w:rsidRPr="00394856">
        <w:rPr>
          <w:color w:val="000000"/>
          <w:shd w:val="clear" w:color="auto" w:fill="FDFEFD"/>
        </w:rPr>
        <w:t xml:space="preserve"> г</w:t>
      </w:r>
      <w:r w:rsidR="00087060" w:rsidRPr="00394856">
        <w:t>рн. (</w:t>
      </w:r>
      <w:r w:rsidR="00394856" w:rsidRPr="00394856">
        <w:t xml:space="preserve">тринадцять </w:t>
      </w:r>
      <w:r w:rsidR="00087060" w:rsidRPr="00394856">
        <w:t xml:space="preserve">тисяч </w:t>
      </w:r>
      <w:r w:rsidR="00394856" w:rsidRPr="00394856">
        <w:t xml:space="preserve">п’ятсот </w:t>
      </w:r>
      <w:r w:rsidR="00087060" w:rsidRPr="00394856">
        <w:t xml:space="preserve">грн. </w:t>
      </w:r>
      <w:r w:rsidR="00394856" w:rsidRPr="00394856">
        <w:t>00</w:t>
      </w:r>
      <w:r w:rsidR="00087060" w:rsidRPr="00394856">
        <w:t xml:space="preserve"> коп.) з ПДВ за ДК 021:2015 «Єдиний закупівельний словник» – </w:t>
      </w:r>
      <w:r w:rsidR="00087060" w:rsidRPr="00394856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087060" w:rsidRPr="00394856">
        <w:rPr>
          <w:color w:val="777777"/>
          <w:shd w:val="clear" w:color="auto" w:fill="FDFEFD"/>
        </w:rPr>
        <w:t> - </w:t>
      </w:r>
      <w:r w:rsidR="00087060" w:rsidRPr="00394856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="00087060" w:rsidRPr="00394856">
        <w:t xml:space="preserve"> (згідно </w:t>
      </w:r>
      <w:r w:rsidR="00087060" w:rsidRPr="00394856">
        <w:rPr>
          <w:color w:val="222222"/>
          <w:shd w:val="clear" w:color="auto" w:fill="FFFFFF"/>
        </w:rPr>
        <w:t>Додаткової угоди № 30602019Р</w:t>
      </w:r>
      <w:r w:rsidR="00394856" w:rsidRPr="00394856">
        <w:rPr>
          <w:color w:val="222222"/>
          <w:shd w:val="clear" w:color="auto" w:fill="FFFFFF"/>
        </w:rPr>
        <w:t>р</w:t>
      </w:r>
      <w:r w:rsidR="00087060" w:rsidRPr="00394856">
        <w:rPr>
          <w:color w:val="222222"/>
          <w:shd w:val="clear" w:color="auto" w:fill="FFFFFF"/>
        </w:rPr>
        <w:t xml:space="preserve"> від 20.01.2026</w:t>
      </w:r>
      <w:r w:rsidR="00087060" w:rsidRPr="00394856">
        <w:rPr>
          <w:color w:val="000000"/>
          <w:shd w:val="clear" w:color="auto" w:fill="FDFEFD"/>
        </w:rPr>
        <w:t xml:space="preserve"> р.</w:t>
      </w:r>
      <w:r w:rsidR="00087060" w:rsidRPr="00394856">
        <w:rPr>
          <w:shd w:val="clear" w:color="auto" w:fill="FDFEFD"/>
        </w:rPr>
        <w:t>). Додаткову угоду</w:t>
      </w:r>
      <w:r w:rsidR="00087060" w:rsidRPr="00394856">
        <w:t xml:space="preserve"> необхідно оприлюднити на веб-порталі DZO. </w:t>
      </w:r>
    </w:p>
    <w:p w:rsidR="00B6401A" w:rsidRPr="00394856" w:rsidRDefault="00B6401A" w:rsidP="00087060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B6401A" w:rsidRPr="00E4380A" w:rsidRDefault="00B6401A" w:rsidP="00B6401A">
      <w:pPr>
        <w:spacing w:line="300" w:lineRule="atLeast"/>
        <w:ind w:firstLine="567"/>
        <w:jc w:val="both"/>
        <w:rPr>
          <w:rFonts w:asciiTheme="majorHAnsi" w:hAnsiTheme="majorHAnsi" w:cstheme="majorHAnsi"/>
          <w:b/>
          <w:i/>
        </w:rPr>
      </w:pPr>
      <w:r w:rsidRPr="00E4380A">
        <w:rPr>
          <w:rFonts w:asciiTheme="majorHAnsi" w:hAnsiTheme="majorHAnsi" w:cstheme="majorHAnsi"/>
          <w:b/>
          <w:i/>
        </w:rPr>
        <w:t>Під час розгляду питання порядку денного:</w:t>
      </w:r>
    </w:p>
    <w:p w:rsidR="00394856" w:rsidRPr="00394856" w:rsidRDefault="00B6401A" w:rsidP="00394856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1</w:t>
      </w:r>
      <w:r w:rsidRPr="00E4380A">
        <w:rPr>
          <w:rFonts w:cstheme="majorHAnsi"/>
        </w:rPr>
        <w:t xml:space="preserve">. Є необхідність </w:t>
      </w:r>
      <w:r w:rsidRPr="00E4380A">
        <w:t xml:space="preserve">проведення закупівлі без використання електронної системи за результатами </w:t>
      </w:r>
      <w:r w:rsidR="00394856" w:rsidRPr="00394856">
        <w:t>«</w:t>
      </w:r>
      <w:r w:rsidR="00394856" w:rsidRPr="00394856">
        <w:rPr>
          <w:color w:val="000000"/>
          <w:shd w:val="clear" w:color="auto" w:fill="FDFEFD"/>
        </w:rPr>
        <w:t>Послуги з розподілу електричної енергії»</w:t>
      </w:r>
      <w:r w:rsidR="00394856" w:rsidRPr="00394856">
        <w:rPr>
          <w:shd w:val="clear" w:color="auto" w:fill="FFFFFF"/>
        </w:rPr>
        <w:t xml:space="preserve"> </w:t>
      </w:r>
      <w:r w:rsidR="00394856" w:rsidRPr="00394856">
        <w:t xml:space="preserve">на загальну суму </w:t>
      </w:r>
      <w:r w:rsidR="00394856" w:rsidRPr="00394856">
        <w:rPr>
          <w:b/>
          <w:color w:val="000000"/>
          <w:shd w:val="clear" w:color="auto" w:fill="FDFEFD"/>
        </w:rPr>
        <w:t>185`323.68</w:t>
      </w:r>
      <w:r w:rsidR="00394856" w:rsidRPr="00394856">
        <w:rPr>
          <w:color w:val="000000"/>
          <w:shd w:val="clear" w:color="auto" w:fill="FDFEFD"/>
        </w:rPr>
        <w:t xml:space="preserve"> г</w:t>
      </w:r>
      <w:r w:rsidR="00394856" w:rsidRPr="00394856">
        <w:t xml:space="preserve">рн. (сто вісімдесят п’ять тисяч триста двадцять три грн. 68 коп.) з ПДВ за ДК 021:2015 «Єдиний закупівельний словник» – </w:t>
      </w:r>
      <w:r w:rsidR="00394856" w:rsidRPr="00394856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394856" w:rsidRPr="00394856">
        <w:rPr>
          <w:color w:val="777777"/>
          <w:shd w:val="clear" w:color="auto" w:fill="FDFEFD"/>
        </w:rPr>
        <w:t> - </w:t>
      </w:r>
      <w:r w:rsidR="00394856" w:rsidRPr="00394856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="00394856" w:rsidRPr="00394856">
        <w:t xml:space="preserve"> (згідно </w:t>
      </w:r>
      <w:r w:rsidR="00394856" w:rsidRPr="00394856">
        <w:rPr>
          <w:color w:val="222222"/>
          <w:shd w:val="clear" w:color="auto" w:fill="FFFFFF"/>
        </w:rPr>
        <w:t>Додаткової угоди № 30602019Р від 20.01.2026</w:t>
      </w:r>
      <w:r w:rsidR="00394856" w:rsidRPr="00394856">
        <w:rPr>
          <w:color w:val="000000"/>
          <w:shd w:val="clear" w:color="auto" w:fill="FDFEFD"/>
        </w:rPr>
        <w:t xml:space="preserve"> р.</w:t>
      </w:r>
      <w:r w:rsidR="00394856" w:rsidRPr="00394856">
        <w:rPr>
          <w:shd w:val="clear" w:color="auto" w:fill="FDFEFD"/>
        </w:rPr>
        <w:t>). Додаткову угоду</w:t>
      </w:r>
      <w:r w:rsidR="00394856" w:rsidRPr="00394856">
        <w:t xml:space="preserve"> необхідно оприлюднити на веб-порталі DZO. </w:t>
      </w:r>
    </w:p>
    <w:p w:rsidR="00394856" w:rsidRPr="00394856" w:rsidRDefault="00B6401A" w:rsidP="00394856">
      <w:pPr>
        <w:tabs>
          <w:tab w:val="left" w:pos="567"/>
        </w:tabs>
        <w:spacing w:line="300" w:lineRule="atLeast"/>
        <w:ind w:firstLine="567"/>
        <w:jc w:val="both"/>
      </w:pPr>
      <w:r>
        <w:rPr>
          <w:rFonts w:cstheme="majorHAnsi"/>
        </w:rPr>
        <w:t>2</w:t>
      </w:r>
      <w:r w:rsidRPr="00E4380A">
        <w:rPr>
          <w:rFonts w:cstheme="majorHAnsi"/>
        </w:rPr>
        <w:t xml:space="preserve">. Є необхідність </w:t>
      </w:r>
      <w:r w:rsidRPr="00E4380A">
        <w:t xml:space="preserve">проведення закупівлі без використання електронної системи за результатами </w:t>
      </w:r>
      <w:r w:rsidR="00394856" w:rsidRPr="00394856">
        <w:t>«</w:t>
      </w:r>
      <w:r w:rsidR="00394856" w:rsidRPr="00394856">
        <w:rPr>
          <w:color w:val="000000"/>
          <w:shd w:val="clear" w:color="auto" w:fill="FDFEFD"/>
        </w:rPr>
        <w:t>Послуги із забезпечення перетікань реактивної електричної енергії»</w:t>
      </w:r>
      <w:r w:rsidR="00394856" w:rsidRPr="00394856">
        <w:rPr>
          <w:shd w:val="clear" w:color="auto" w:fill="FFFFFF"/>
        </w:rPr>
        <w:t xml:space="preserve"> </w:t>
      </w:r>
      <w:r w:rsidR="00394856" w:rsidRPr="00394856">
        <w:t xml:space="preserve">на загальну суму </w:t>
      </w:r>
      <w:r w:rsidR="00394856" w:rsidRPr="00394856">
        <w:rPr>
          <w:b/>
          <w:color w:val="000000"/>
          <w:shd w:val="clear" w:color="auto" w:fill="FDFEFD"/>
        </w:rPr>
        <w:t>13`500.00</w:t>
      </w:r>
      <w:r w:rsidR="00394856" w:rsidRPr="00394856">
        <w:rPr>
          <w:color w:val="000000"/>
          <w:shd w:val="clear" w:color="auto" w:fill="FDFEFD"/>
        </w:rPr>
        <w:t xml:space="preserve"> г</w:t>
      </w:r>
      <w:r w:rsidR="00394856" w:rsidRPr="00394856">
        <w:t xml:space="preserve">рн. (тринадцять тисяч п’ятсот грн. 00 коп.) з ПДВ за ДК 021:2015 «Єдиний закупівельний словник» – </w:t>
      </w:r>
      <w:r w:rsidR="00394856" w:rsidRPr="00394856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394856" w:rsidRPr="00394856">
        <w:rPr>
          <w:color w:val="777777"/>
          <w:shd w:val="clear" w:color="auto" w:fill="FDFEFD"/>
        </w:rPr>
        <w:t> - </w:t>
      </w:r>
      <w:r w:rsidR="00394856" w:rsidRPr="00394856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="00394856" w:rsidRPr="00394856">
        <w:t xml:space="preserve"> (згідно </w:t>
      </w:r>
      <w:r w:rsidR="00394856" w:rsidRPr="00394856">
        <w:rPr>
          <w:color w:val="222222"/>
          <w:shd w:val="clear" w:color="auto" w:fill="FFFFFF"/>
        </w:rPr>
        <w:t>Додаткової угоди № 30602019Рр від 20.01.2026</w:t>
      </w:r>
      <w:r w:rsidR="00394856" w:rsidRPr="00394856">
        <w:rPr>
          <w:color w:val="000000"/>
          <w:shd w:val="clear" w:color="auto" w:fill="FDFEFD"/>
        </w:rPr>
        <w:t xml:space="preserve"> р.</w:t>
      </w:r>
      <w:r w:rsidR="00394856" w:rsidRPr="00394856">
        <w:rPr>
          <w:shd w:val="clear" w:color="auto" w:fill="FDFEFD"/>
        </w:rPr>
        <w:t>). Додаткову угоду</w:t>
      </w:r>
      <w:r w:rsidR="00394856" w:rsidRPr="00394856">
        <w:t xml:space="preserve"> необхідно оприлюднити на веб-порталі DZO. </w:t>
      </w:r>
    </w:p>
    <w:p w:rsidR="00B6401A" w:rsidRPr="004754BA" w:rsidRDefault="00B6401A" w:rsidP="00394856">
      <w:pPr>
        <w:tabs>
          <w:tab w:val="left" w:pos="567"/>
        </w:tabs>
        <w:spacing w:line="300" w:lineRule="atLeast"/>
        <w:ind w:firstLine="567"/>
        <w:jc w:val="both"/>
        <w:rPr>
          <w:b/>
          <w:i/>
        </w:rPr>
      </w:pPr>
    </w:p>
    <w:p w:rsidR="00B6401A" w:rsidRPr="00E4380A" w:rsidRDefault="00B6401A" w:rsidP="00B6401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</w:rPr>
      </w:pPr>
      <w:r w:rsidRPr="00E4380A">
        <w:rPr>
          <w:rFonts w:cstheme="majorHAnsi"/>
          <w:b/>
        </w:rPr>
        <w:t xml:space="preserve">ВИРІШИЛА: </w:t>
      </w:r>
    </w:p>
    <w:p w:rsidR="00B6401A" w:rsidRPr="00E4380A" w:rsidRDefault="00B6401A" w:rsidP="00B6401A"/>
    <w:p w:rsidR="00394856" w:rsidRPr="00394856" w:rsidRDefault="00B6401A" w:rsidP="00394856">
      <w:pPr>
        <w:tabs>
          <w:tab w:val="left" w:pos="567"/>
        </w:tabs>
        <w:spacing w:line="300" w:lineRule="atLeast"/>
        <w:ind w:firstLine="567"/>
        <w:jc w:val="both"/>
      </w:pPr>
      <w:r>
        <w:t>1</w:t>
      </w:r>
      <w:r w:rsidRPr="00E4380A">
        <w:t xml:space="preserve">. Провести закупівлю без використання електронної системи за результатами </w:t>
      </w:r>
      <w:r w:rsidR="00394856" w:rsidRPr="00394856">
        <w:t>«</w:t>
      </w:r>
      <w:r w:rsidR="00394856" w:rsidRPr="00394856">
        <w:rPr>
          <w:color w:val="000000"/>
          <w:shd w:val="clear" w:color="auto" w:fill="FDFEFD"/>
        </w:rPr>
        <w:t>Послуги з розподілу електричної енергії»</w:t>
      </w:r>
      <w:r w:rsidR="00394856" w:rsidRPr="00394856">
        <w:rPr>
          <w:shd w:val="clear" w:color="auto" w:fill="FFFFFF"/>
        </w:rPr>
        <w:t xml:space="preserve"> </w:t>
      </w:r>
      <w:r w:rsidR="00394856" w:rsidRPr="00394856">
        <w:t xml:space="preserve">на загальну суму </w:t>
      </w:r>
      <w:r w:rsidR="00394856" w:rsidRPr="00394856">
        <w:rPr>
          <w:b/>
          <w:color w:val="000000"/>
          <w:shd w:val="clear" w:color="auto" w:fill="FDFEFD"/>
        </w:rPr>
        <w:t>185`323.68</w:t>
      </w:r>
      <w:r w:rsidR="00394856" w:rsidRPr="00394856">
        <w:rPr>
          <w:color w:val="000000"/>
          <w:shd w:val="clear" w:color="auto" w:fill="FDFEFD"/>
        </w:rPr>
        <w:t xml:space="preserve"> г</w:t>
      </w:r>
      <w:r w:rsidR="00394856" w:rsidRPr="00394856">
        <w:t xml:space="preserve">рн. (сто вісімдесят п’ять тисяч триста двадцять три грн. 68 коп.) з ПДВ за ДК 021:2015 «Єдиний закупівельний словник» – </w:t>
      </w:r>
      <w:r w:rsidR="00394856" w:rsidRPr="00394856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394856" w:rsidRPr="00394856">
        <w:rPr>
          <w:color w:val="777777"/>
          <w:shd w:val="clear" w:color="auto" w:fill="FDFEFD"/>
        </w:rPr>
        <w:t> - </w:t>
      </w:r>
      <w:r w:rsidR="00394856" w:rsidRPr="00394856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="00394856" w:rsidRPr="00394856">
        <w:t xml:space="preserve"> (згідно </w:t>
      </w:r>
      <w:r w:rsidR="00394856" w:rsidRPr="00394856">
        <w:rPr>
          <w:color w:val="222222"/>
          <w:shd w:val="clear" w:color="auto" w:fill="FFFFFF"/>
        </w:rPr>
        <w:t>Додаткової угоди № 30602019Р від 20.01.2026</w:t>
      </w:r>
      <w:r w:rsidR="00394856" w:rsidRPr="00394856">
        <w:rPr>
          <w:color w:val="000000"/>
          <w:shd w:val="clear" w:color="auto" w:fill="FDFEFD"/>
        </w:rPr>
        <w:t xml:space="preserve"> р.</w:t>
      </w:r>
      <w:r w:rsidR="00394856" w:rsidRPr="00394856">
        <w:rPr>
          <w:shd w:val="clear" w:color="auto" w:fill="FDFEFD"/>
        </w:rPr>
        <w:t>). Додаткову угоду</w:t>
      </w:r>
      <w:r w:rsidR="00394856" w:rsidRPr="00394856">
        <w:t xml:space="preserve"> необхідно оприлюднити на веб-порталі DZO. </w:t>
      </w:r>
    </w:p>
    <w:p w:rsidR="00394856" w:rsidRPr="00394856" w:rsidRDefault="00B6401A" w:rsidP="00394856">
      <w:pPr>
        <w:tabs>
          <w:tab w:val="left" w:pos="567"/>
        </w:tabs>
        <w:spacing w:line="300" w:lineRule="atLeast"/>
        <w:ind w:firstLine="567"/>
        <w:jc w:val="both"/>
      </w:pPr>
      <w:r>
        <w:t>2</w:t>
      </w:r>
      <w:r w:rsidRPr="00E4380A">
        <w:t xml:space="preserve">. Провести закупівлю без використання електронної системи за результатами </w:t>
      </w:r>
      <w:r w:rsidR="00394856" w:rsidRPr="00394856">
        <w:t>«</w:t>
      </w:r>
      <w:r w:rsidR="00394856" w:rsidRPr="00394856">
        <w:rPr>
          <w:color w:val="000000"/>
          <w:shd w:val="clear" w:color="auto" w:fill="FDFEFD"/>
        </w:rPr>
        <w:t>Послуги із забезпечення перетікань реактивної електричної енергії»</w:t>
      </w:r>
      <w:r w:rsidR="00394856" w:rsidRPr="00394856">
        <w:rPr>
          <w:shd w:val="clear" w:color="auto" w:fill="FFFFFF"/>
        </w:rPr>
        <w:t xml:space="preserve"> </w:t>
      </w:r>
      <w:r w:rsidR="00394856" w:rsidRPr="00394856">
        <w:t xml:space="preserve">на загальну суму </w:t>
      </w:r>
      <w:r w:rsidR="00394856" w:rsidRPr="00394856">
        <w:rPr>
          <w:b/>
          <w:color w:val="000000"/>
          <w:shd w:val="clear" w:color="auto" w:fill="FDFEFD"/>
        </w:rPr>
        <w:t>13`500.00</w:t>
      </w:r>
      <w:r w:rsidR="00394856" w:rsidRPr="00394856">
        <w:rPr>
          <w:color w:val="000000"/>
          <w:shd w:val="clear" w:color="auto" w:fill="FDFEFD"/>
        </w:rPr>
        <w:t xml:space="preserve"> г</w:t>
      </w:r>
      <w:r w:rsidR="00394856" w:rsidRPr="00394856">
        <w:t xml:space="preserve">рн. (тринадцять тисяч п’ятсот грн. 00 коп.) з ПДВ за ДК 021:2015 «Єдиний закупівельний словник» – </w:t>
      </w:r>
      <w:r w:rsidR="00394856" w:rsidRPr="00394856">
        <w:rPr>
          <w:color w:val="000000"/>
          <w:bdr w:val="none" w:sz="0" w:space="0" w:color="auto" w:frame="1"/>
          <w:shd w:val="clear" w:color="auto" w:fill="FDFEFD"/>
        </w:rPr>
        <w:t>65310000-9</w:t>
      </w:r>
      <w:r w:rsidR="00394856" w:rsidRPr="00394856">
        <w:rPr>
          <w:color w:val="777777"/>
          <w:shd w:val="clear" w:color="auto" w:fill="FDFEFD"/>
        </w:rPr>
        <w:t> - </w:t>
      </w:r>
      <w:r w:rsidR="00394856" w:rsidRPr="00394856">
        <w:rPr>
          <w:color w:val="000000"/>
          <w:bdr w:val="none" w:sz="0" w:space="0" w:color="auto" w:frame="1"/>
          <w:shd w:val="clear" w:color="auto" w:fill="FDFEFD"/>
        </w:rPr>
        <w:t>Розподіл електричної енергії</w:t>
      </w:r>
      <w:r w:rsidR="00394856" w:rsidRPr="00394856">
        <w:t xml:space="preserve"> (згідно </w:t>
      </w:r>
      <w:r w:rsidR="00394856" w:rsidRPr="00394856">
        <w:rPr>
          <w:color w:val="222222"/>
          <w:shd w:val="clear" w:color="auto" w:fill="FFFFFF"/>
        </w:rPr>
        <w:t xml:space="preserve">Додаткової </w:t>
      </w:r>
      <w:r w:rsidR="00394856" w:rsidRPr="00394856">
        <w:rPr>
          <w:color w:val="222222"/>
          <w:shd w:val="clear" w:color="auto" w:fill="FFFFFF"/>
        </w:rPr>
        <w:lastRenderedPageBreak/>
        <w:t>угоди № 30602019Рр від 20.01.2026</w:t>
      </w:r>
      <w:r w:rsidR="00394856" w:rsidRPr="00394856">
        <w:rPr>
          <w:color w:val="000000"/>
          <w:shd w:val="clear" w:color="auto" w:fill="FDFEFD"/>
        </w:rPr>
        <w:t xml:space="preserve"> р.</w:t>
      </w:r>
      <w:r w:rsidR="00394856" w:rsidRPr="00394856">
        <w:rPr>
          <w:shd w:val="clear" w:color="auto" w:fill="FDFEFD"/>
        </w:rPr>
        <w:t>). Додаткову угоду</w:t>
      </w:r>
      <w:r w:rsidR="00394856" w:rsidRPr="00394856">
        <w:t xml:space="preserve"> необхідно оприлюднити на веб-порталі DZO. </w:t>
      </w:r>
    </w:p>
    <w:p w:rsidR="00B6401A" w:rsidRPr="00E4380A" w:rsidRDefault="00295AFB" w:rsidP="00B6401A">
      <w:pPr>
        <w:tabs>
          <w:tab w:val="left" w:pos="567"/>
        </w:tabs>
        <w:spacing w:line="300" w:lineRule="atLeast"/>
        <w:ind w:firstLine="567"/>
        <w:jc w:val="both"/>
        <w:rPr>
          <w:rFonts w:cstheme="majorHAnsi"/>
          <w:b/>
          <w:color w:val="000000"/>
        </w:rPr>
      </w:pPr>
      <w:bookmarkStart w:id="0" w:name="_GoBack"/>
      <w:bookmarkEnd w:id="0"/>
      <w:r>
        <w:rPr>
          <w:rFonts w:cstheme="majorHAnsi"/>
          <w:color w:val="000000"/>
        </w:rPr>
        <w:t>3</w:t>
      </w:r>
      <w:r w:rsidR="00B6401A" w:rsidRPr="00E4380A">
        <w:rPr>
          <w:rFonts w:cstheme="majorHAnsi"/>
          <w:color w:val="000000"/>
        </w:rPr>
        <w:t>. Забезпечити розміщення протоколу протягом п’яти робочих днів з дня його затвердження згідно Закону України «Про публічні закупівлі» на сайті Інституту історії України НАН України.</w:t>
      </w:r>
    </w:p>
    <w:p w:rsidR="00B6401A" w:rsidRPr="00E4380A" w:rsidRDefault="00B6401A" w:rsidP="00B6401A">
      <w:pPr>
        <w:rPr>
          <w:rFonts w:asciiTheme="majorHAnsi" w:hAnsiTheme="majorHAnsi" w:cstheme="majorHAnsi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B6401A" w:rsidRPr="00E4380A" w:rsidTr="00CE4D02">
        <w:tc>
          <w:tcPr>
            <w:tcW w:w="6345" w:type="dxa"/>
          </w:tcPr>
          <w:p w:rsidR="00B6401A" w:rsidRPr="00E4380A" w:rsidRDefault="00B6401A" w:rsidP="00CE4D0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6401A" w:rsidRPr="00E4380A" w:rsidRDefault="00B6401A" w:rsidP="00CE4D0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Уповноважена особа з публічних закупівель </w:t>
            </w:r>
          </w:p>
          <w:p w:rsidR="00B6401A" w:rsidRPr="00E4380A" w:rsidRDefault="00B6401A" w:rsidP="00CE4D0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Інституту історії України </w:t>
            </w:r>
          </w:p>
          <w:p w:rsidR="00B6401A" w:rsidRPr="00E4380A" w:rsidRDefault="00B6401A" w:rsidP="00CE4D0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>Національної академії наук України</w:t>
            </w:r>
          </w:p>
        </w:tc>
        <w:tc>
          <w:tcPr>
            <w:tcW w:w="3226" w:type="dxa"/>
          </w:tcPr>
          <w:p w:rsidR="00B6401A" w:rsidRPr="00E4380A" w:rsidRDefault="00B6401A" w:rsidP="00CE4D0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:rsidR="00B6401A" w:rsidRPr="00E4380A" w:rsidRDefault="00B6401A" w:rsidP="00CE4D0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   </w:t>
            </w:r>
          </w:p>
          <w:p w:rsidR="00B6401A" w:rsidRPr="00E4380A" w:rsidRDefault="00B6401A" w:rsidP="00CE4D0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    </w:t>
            </w:r>
          </w:p>
          <w:p w:rsidR="00B6401A" w:rsidRPr="00E4380A" w:rsidRDefault="00B6401A" w:rsidP="00CE4D02">
            <w:pPr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E4380A">
              <w:rPr>
                <w:rFonts w:asciiTheme="majorHAnsi" w:hAnsiTheme="majorHAnsi" w:cstheme="majorHAnsi"/>
                <w:sz w:val="26"/>
                <w:szCs w:val="26"/>
              </w:rPr>
              <w:t xml:space="preserve">       Олег АРТАМОНОВ</w:t>
            </w:r>
          </w:p>
        </w:tc>
      </w:tr>
    </w:tbl>
    <w:p w:rsidR="00B6401A" w:rsidRPr="00E4380A" w:rsidRDefault="00B6401A" w:rsidP="00B6401A"/>
    <w:p w:rsidR="00B6401A" w:rsidRPr="00E4380A" w:rsidRDefault="00B6401A" w:rsidP="00B6401A"/>
    <w:p w:rsidR="00B6401A" w:rsidRDefault="00B6401A" w:rsidP="00B6401A"/>
    <w:p w:rsidR="00B6401A" w:rsidRDefault="00B6401A" w:rsidP="00B6401A"/>
    <w:p w:rsidR="007C1B04" w:rsidRDefault="007C1B04"/>
    <w:sectPr w:rsidR="007C1B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1A"/>
    <w:rsid w:val="00087060"/>
    <w:rsid w:val="00295AFB"/>
    <w:rsid w:val="00394856"/>
    <w:rsid w:val="007C1B04"/>
    <w:rsid w:val="00B6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B6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B6401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640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B64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2033</Words>
  <Characters>1160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4</cp:revision>
  <dcterms:created xsi:type="dcterms:W3CDTF">2026-01-20T09:46:00Z</dcterms:created>
  <dcterms:modified xsi:type="dcterms:W3CDTF">2026-01-20T09:54:00Z</dcterms:modified>
</cp:coreProperties>
</file>