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2B7" w:rsidRPr="00871454" w:rsidRDefault="005302B7" w:rsidP="005302B7">
      <w:pPr>
        <w:spacing w:after="60"/>
        <w:jc w:val="center"/>
        <w:rPr>
          <w:sz w:val="26"/>
          <w:szCs w:val="26"/>
        </w:rPr>
      </w:pPr>
      <w:r w:rsidRPr="00871454">
        <w:rPr>
          <w:sz w:val="26"/>
          <w:szCs w:val="26"/>
        </w:rPr>
        <w:t>ПРОТОКОЛ</w:t>
      </w:r>
    </w:p>
    <w:p w:rsidR="005302B7" w:rsidRPr="00871454" w:rsidRDefault="005302B7" w:rsidP="005302B7">
      <w:pPr>
        <w:spacing w:after="60"/>
        <w:jc w:val="center"/>
        <w:rPr>
          <w:sz w:val="26"/>
          <w:szCs w:val="26"/>
        </w:rPr>
      </w:pPr>
      <w:r w:rsidRPr="00871454">
        <w:rPr>
          <w:sz w:val="26"/>
          <w:szCs w:val="26"/>
        </w:rPr>
        <w:t>щодо прийняття рішень уповноваженою особою з публічних закупівель</w:t>
      </w:r>
    </w:p>
    <w:p w:rsidR="005302B7" w:rsidRPr="00871454" w:rsidRDefault="005302B7" w:rsidP="005302B7">
      <w:pPr>
        <w:spacing w:after="60"/>
        <w:jc w:val="center"/>
        <w:rPr>
          <w:sz w:val="26"/>
          <w:szCs w:val="26"/>
        </w:rPr>
      </w:pPr>
      <w:r w:rsidRPr="00871454">
        <w:rPr>
          <w:sz w:val="26"/>
          <w:szCs w:val="26"/>
        </w:rPr>
        <w:t>Інституту історії України Національної академії наук України</w:t>
      </w:r>
    </w:p>
    <w:p w:rsidR="005302B7" w:rsidRPr="00871454" w:rsidRDefault="005302B7" w:rsidP="005302B7">
      <w:pPr>
        <w:spacing w:after="60"/>
        <w:jc w:val="center"/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6"/>
        <w:gridCol w:w="3186"/>
        <w:gridCol w:w="3189"/>
      </w:tblGrid>
      <w:tr w:rsidR="005302B7" w:rsidRPr="00871454" w:rsidTr="006A6356">
        <w:tc>
          <w:tcPr>
            <w:tcW w:w="3285" w:type="dxa"/>
            <w:hideMark/>
          </w:tcPr>
          <w:p w:rsidR="005302B7" w:rsidRPr="00871454" w:rsidRDefault="005302B7" w:rsidP="006A6356">
            <w:pPr>
              <w:spacing w:after="60"/>
              <w:rPr>
                <w:b/>
                <w:sz w:val="26"/>
                <w:szCs w:val="26"/>
              </w:rPr>
            </w:pPr>
            <w:r w:rsidRPr="00871454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  <w:u w:val="single"/>
              </w:rPr>
              <w:t>10</w:t>
            </w:r>
            <w:r w:rsidRPr="00871454">
              <w:rPr>
                <w:b/>
                <w:sz w:val="26"/>
                <w:szCs w:val="26"/>
              </w:rPr>
              <w:t xml:space="preserve">» </w:t>
            </w:r>
            <w:r>
              <w:rPr>
                <w:b/>
                <w:sz w:val="26"/>
                <w:szCs w:val="26"/>
                <w:u w:val="single"/>
              </w:rPr>
              <w:t>липня</w:t>
            </w:r>
            <w:r w:rsidRPr="00871454">
              <w:rPr>
                <w:b/>
                <w:sz w:val="26"/>
                <w:szCs w:val="26"/>
              </w:rPr>
              <w:t xml:space="preserve"> 20</w:t>
            </w:r>
            <w:r w:rsidRPr="00871454">
              <w:rPr>
                <w:b/>
                <w:sz w:val="26"/>
                <w:szCs w:val="26"/>
                <w:u w:val="single"/>
              </w:rPr>
              <w:t>26</w:t>
            </w:r>
            <w:r w:rsidRPr="00871454">
              <w:rPr>
                <w:b/>
                <w:sz w:val="26"/>
                <w:szCs w:val="26"/>
              </w:rPr>
              <w:t xml:space="preserve"> р.</w:t>
            </w:r>
          </w:p>
        </w:tc>
        <w:tc>
          <w:tcPr>
            <w:tcW w:w="3285" w:type="dxa"/>
            <w:hideMark/>
          </w:tcPr>
          <w:p w:rsidR="005302B7" w:rsidRPr="00871454" w:rsidRDefault="005302B7" w:rsidP="006A6356">
            <w:pPr>
              <w:spacing w:after="60"/>
              <w:jc w:val="center"/>
              <w:rPr>
                <w:b/>
                <w:sz w:val="26"/>
                <w:szCs w:val="26"/>
              </w:rPr>
            </w:pPr>
            <w:r w:rsidRPr="00871454">
              <w:rPr>
                <w:b/>
                <w:sz w:val="26"/>
                <w:szCs w:val="26"/>
              </w:rPr>
              <w:t xml:space="preserve">№ </w:t>
            </w:r>
            <w:r>
              <w:rPr>
                <w:b/>
                <w:sz w:val="26"/>
                <w:szCs w:val="26"/>
              </w:rPr>
              <w:t>34/1</w:t>
            </w:r>
          </w:p>
        </w:tc>
        <w:tc>
          <w:tcPr>
            <w:tcW w:w="3285" w:type="dxa"/>
            <w:hideMark/>
          </w:tcPr>
          <w:p w:rsidR="005302B7" w:rsidRPr="00871454" w:rsidRDefault="005302B7" w:rsidP="006A6356">
            <w:pPr>
              <w:spacing w:after="60"/>
              <w:jc w:val="right"/>
              <w:rPr>
                <w:b/>
                <w:sz w:val="26"/>
                <w:szCs w:val="26"/>
              </w:rPr>
            </w:pPr>
            <w:r w:rsidRPr="00871454">
              <w:rPr>
                <w:b/>
                <w:sz w:val="26"/>
                <w:szCs w:val="26"/>
              </w:rPr>
              <w:t>м. Київ</w:t>
            </w:r>
          </w:p>
        </w:tc>
      </w:tr>
      <w:tr w:rsidR="005302B7" w:rsidRPr="00871454" w:rsidTr="006A6356">
        <w:tc>
          <w:tcPr>
            <w:tcW w:w="3285" w:type="dxa"/>
          </w:tcPr>
          <w:p w:rsidR="005302B7" w:rsidRPr="00871454" w:rsidRDefault="005302B7" w:rsidP="006A6356">
            <w:pPr>
              <w:spacing w:after="60"/>
              <w:rPr>
                <w:b/>
                <w:sz w:val="26"/>
                <w:szCs w:val="26"/>
              </w:rPr>
            </w:pPr>
          </w:p>
        </w:tc>
        <w:tc>
          <w:tcPr>
            <w:tcW w:w="3285" w:type="dxa"/>
          </w:tcPr>
          <w:p w:rsidR="005302B7" w:rsidRPr="00871454" w:rsidRDefault="005302B7" w:rsidP="006A6356">
            <w:pPr>
              <w:spacing w:after="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85" w:type="dxa"/>
          </w:tcPr>
          <w:p w:rsidR="005302B7" w:rsidRPr="00871454" w:rsidRDefault="005302B7" w:rsidP="006A6356">
            <w:pPr>
              <w:spacing w:after="60"/>
              <w:jc w:val="right"/>
              <w:rPr>
                <w:b/>
                <w:sz w:val="26"/>
                <w:szCs w:val="26"/>
              </w:rPr>
            </w:pPr>
          </w:p>
        </w:tc>
      </w:tr>
    </w:tbl>
    <w:p w:rsidR="005302B7" w:rsidRPr="00871454" w:rsidRDefault="005302B7" w:rsidP="005302B7">
      <w:pPr>
        <w:spacing w:after="60"/>
        <w:ind w:firstLine="720"/>
        <w:jc w:val="both"/>
        <w:rPr>
          <w:sz w:val="26"/>
          <w:szCs w:val="26"/>
        </w:rPr>
      </w:pPr>
    </w:p>
    <w:p w:rsidR="009C1E06" w:rsidRDefault="005302B7" w:rsidP="009C1E06">
      <w:pPr>
        <w:spacing w:after="60"/>
        <w:ind w:firstLine="709"/>
        <w:jc w:val="both"/>
      </w:pPr>
      <w:r w:rsidRPr="006E2EE0">
        <w:t>Відповідно до даних сайту уповноваженого органу в сфері закупівель Замовником за підсумками відкритих торгів з особливостями – Інститутом історії України Національної академії наук України за результатами «</w:t>
      </w:r>
      <w:r w:rsidRPr="006E2EE0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6E2EE0">
        <w:rPr>
          <w:bdr w:val="none" w:sz="0" w:space="0" w:color="auto" w:frame="1"/>
        </w:rPr>
        <w:t xml:space="preserve"> </w:t>
      </w:r>
      <w:r w:rsidRPr="006E2EE0">
        <w:t xml:space="preserve">на загальну суму </w:t>
      </w:r>
      <w:r w:rsidRPr="006E2EE0">
        <w:rPr>
          <w:b/>
          <w:color w:val="000000"/>
          <w:shd w:val="clear" w:color="auto" w:fill="FDFEFD"/>
        </w:rPr>
        <w:t>918`700.00</w:t>
      </w:r>
      <w:r w:rsidRPr="006E2EE0">
        <w:rPr>
          <w:b/>
          <w:bCs/>
          <w:shd w:val="clear" w:color="auto" w:fill="FDFEFD"/>
        </w:rPr>
        <w:t xml:space="preserve"> </w:t>
      </w:r>
      <w:r w:rsidRPr="006E2EE0">
        <w:t xml:space="preserve">грн. (дев’ятсот вісімнадцять тисяч сімсот грн. 00 коп.) з ПДВ за ДК 021:2015 «Єдиний закупівельний словник» – код </w:t>
      </w:r>
      <w:r w:rsidRPr="006E2EE0">
        <w:rPr>
          <w:color w:val="000000"/>
          <w:bdr w:val="none" w:sz="0" w:space="0" w:color="auto" w:frame="1"/>
          <w:shd w:val="clear" w:color="auto" w:fill="FDFEFD"/>
        </w:rPr>
        <w:t>30230000-0</w:t>
      </w:r>
      <w:r w:rsidRPr="006E2EE0">
        <w:rPr>
          <w:color w:val="000000"/>
          <w:shd w:val="clear" w:color="auto" w:fill="FDFEFD"/>
        </w:rPr>
        <w:t> – «</w:t>
      </w:r>
      <w:r w:rsidRPr="006E2EE0">
        <w:rPr>
          <w:color w:val="000000"/>
          <w:bdr w:val="none" w:sz="0" w:space="0" w:color="auto" w:frame="1"/>
          <w:shd w:val="clear" w:color="auto" w:fill="FDFEFD"/>
        </w:rPr>
        <w:t>Комп’ютерне обладнання» (</w:t>
      </w:r>
      <w:r w:rsidR="002B44F6" w:rsidRPr="006E2EE0">
        <w:rPr>
          <w:color w:val="000000"/>
          <w:bdr w:val="none" w:sz="0" w:space="0" w:color="auto" w:frame="1"/>
          <w:shd w:val="clear" w:color="auto" w:fill="FDFEFD"/>
        </w:rPr>
        <w:t>і</w:t>
      </w:r>
      <w:r w:rsidRPr="006E2EE0">
        <w:rPr>
          <w:color w:val="000000"/>
          <w:bdr w:val="none" w:sz="0" w:space="0" w:color="auto" w:frame="1"/>
          <w:shd w:val="clear" w:color="auto" w:fill="FDFEFD"/>
        </w:rPr>
        <w:t xml:space="preserve">дентифікатор закупівлі: </w:t>
      </w:r>
      <w:r w:rsidRPr="006E2EE0">
        <w:rPr>
          <w:color w:val="000000"/>
          <w:bdr w:val="none" w:sz="0" w:space="0" w:color="auto" w:frame="1"/>
          <w:shd w:val="clear" w:color="auto" w:fill="FDFEFD"/>
          <w:lang w:val="en-US"/>
        </w:rPr>
        <w:t>UA</w:t>
      </w:r>
      <w:r w:rsidR="009C1E06">
        <w:rPr>
          <w:color w:val="000000"/>
          <w:bdr w:val="none" w:sz="0" w:space="0" w:color="auto" w:frame="1"/>
          <w:shd w:val="clear" w:color="auto" w:fill="FDFEFD"/>
        </w:rPr>
        <w:t xml:space="preserve">-2026-06-29-010501-а) </w:t>
      </w:r>
      <w:r w:rsidRPr="006E2EE0">
        <w:t>за позицією</w:t>
      </w:r>
      <w:r w:rsidR="009C1E06">
        <w:t>:</w:t>
      </w:r>
    </w:p>
    <w:p w:rsidR="005302B7" w:rsidRPr="009C1E06" w:rsidRDefault="009C1E06" w:rsidP="009C1E06">
      <w:pPr>
        <w:spacing w:after="60"/>
        <w:ind w:firstLine="709"/>
        <w:jc w:val="both"/>
        <w:rPr>
          <w:color w:val="000000"/>
          <w:bdr w:val="none" w:sz="0" w:space="0" w:color="auto" w:frame="1"/>
          <w:shd w:val="clear" w:color="auto" w:fill="FDFEFD"/>
        </w:rPr>
      </w:pPr>
      <w:r>
        <w:t>-</w:t>
      </w:r>
      <w:r w:rsidR="005302B7" w:rsidRPr="006E2EE0">
        <w:t xml:space="preserve"> </w:t>
      </w:r>
      <w:r w:rsidR="005302B7" w:rsidRPr="009C1E06">
        <w:rPr>
          <w:b/>
        </w:rPr>
        <w:t>ЛОТ «</w:t>
      </w:r>
      <w:proofErr w:type="spellStart"/>
      <w:r w:rsidR="00C5547E" w:rsidRPr="009C1E06">
        <w:rPr>
          <w:b/>
          <w:color w:val="000000"/>
          <w:shd w:val="clear" w:color="auto" w:fill="FDFEFD"/>
        </w:rPr>
        <w:t>Проєктор</w:t>
      </w:r>
      <w:proofErr w:type="spellEnd"/>
      <w:r w:rsidR="005302B7" w:rsidRPr="009C1E06">
        <w:rPr>
          <w:b/>
        </w:rPr>
        <w:t>»</w:t>
      </w:r>
      <w:r w:rsidR="005302B7" w:rsidRPr="006E2EE0">
        <w:t xml:space="preserve"> на загальну суму </w:t>
      </w:r>
      <w:r w:rsidR="00C5547E" w:rsidRPr="009C1E06">
        <w:rPr>
          <w:b/>
          <w:color w:val="000000"/>
          <w:shd w:val="clear" w:color="auto" w:fill="FDFEFD"/>
        </w:rPr>
        <w:t>39`733.00</w:t>
      </w:r>
      <w:r w:rsidR="005302B7" w:rsidRPr="009C1E06">
        <w:rPr>
          <w:color w:val="000000"/>
          <w:shd w:val="clear" w:color="auto" w:fill="FDFEFD"/>
        </w:rPr>
        <w:t xml:space="preserve"> грн. (</w:t>
      </w:r>
      <w:r w:rsidR="00C5547E" w:rsidRPr="009C1E06">
        <w:rPr>
          <w:color w:val="000000"/>
          <w:shd w:val="clear" w:color="auto" w:fill="FDFEFD"/>
        </w:rPr>
        <w:t xml:space="preserve">тридцять </w:t>
      </w:r>
      <w:r w:rsidRPr="009C1E06">
        <w:rPr>
          <w:color w:val="000000"/>
          <w:shd w:val="clear" w:color="auto" w:fill="FDFEFD"/>
        </w:rPr>
        <w:t>дев’ять</w:t>
      </w:r>
      <w:r w:rsidR="005302B7" w:rsidRPr="009C1E06">
        <w:rPr>
          <w:color w:val="000000"/>
          <w:shd w:val="clear" w:color="auto" w:fill="FDFEFD"/>
        </w:rPr>
        <w:t xml:space="preserve"> тисяч </w:t>
      </w:r>
      <w:r w:rsidR="00C5547E" w:rsidRPr="009C1E06">
        <w:rPr>
          <w:color w:val="000000"/>
          <w:shd w:val="clear" w:color="auto" w:fill="FDFEFD"/>
        </w:rPr>
        <w:t>сімсот тридцять три</w:t>
      </w:r>
      <w:r w:rsidR="005302B7" w:rsidRPr="009C1E06">
        <w:rPr>
          <w:color w:val="000000"/>
          <w:shd w:val="clear" w:color="auto" w:fill="FDFEFD"/>
        </w:rPr>
        <w:t xml:space="preserve"> грн. 00 коп.) з ПДВ</w:t>
      </w:r>
      <w:r w:rsidR="00C5006D" w:rsidRPr="009C1E06">
        <w:rPr>
          <w:color w:val="000000"/>
          <w:shd w:val="clear" w:color="auto" w:fill="FDFEFD"/>
        </w:rPr>
        <w:t xml:space="preserve"> </w:t>
      </w:r>
      <w:r w:rsidR="00C5006D" w:rsidRPr="006E2EE0">
        <w:t>за ДК 021:2015 «Єдиний закупівельний словник» – код</w:t>
      </w:r>
      <w:r w:rsidR="00C5006D" w:rsidRPr="009C1E06">
        <w:rPr>
          <w:color w:val="000000"/>
          <w:bdr w:val="none" w:sz="0" w:space="0" w:color="auto" w:frame="1"/>
          <w:shd w:val="clear" w:color="auto" w:fill="FDFEFD"/>
        </w:rPr>
        <w:t xml:space="preserve"> </w:t>
      </w:r>
      <w:r w:rsidR="00C5547E" w:rsidRPr="009C1E06">
        <w:rPr>
          <w:color w:val="000000"/>
          <w:bdr w:val="none" w:sz="0" w:space="0" w:color="auto" w:frame="1"/>
          <w:shd w:val="clear" w:color="auto" w:fill="FDFEFD"/>
        </w:rPr>
        <w:t>30238000-6</w:t>
      </w:r>
      <w:r w:rsidR="00C5547E" w:rsidRPr="009C1E06">
        <w:rPr>
          <w:color w:val="777777"/>
          <w:shd w:val="clear" w:color="auto" w:fill="FDFEFD"/>
        </w:rPr>
        <w:t> – «</w:t>
      </w:r>
      <w:r w:rsidR="00C5547E" w:rsidRPr="009C1E06">
        <w:rPr>
          <w:color w:val="000000"/>
          <w:bdr w:val="none" w:sz="0" w:space="0" w:color="auto" w:frame="1"/>
          <w:shd w:val="clear" w:color="auto" w:fill="FDFEFD"/>
        </w:rPr>
        <w:t>Автоматизоване бібліотечне устаткування»</w:t>
      </w:r>
      <w:r w:rsidR="00C5006D" w:rsidRPr="009C1E06">
        <w:rPr>
          <w:color w:val="000000"/>
          <w:bdr w:val="none" w:sz="0" w:space="0" w:color="auto" w:frame="1"/>
          <w:shd w:val="clear" w:color="auto" w:fill="FDFEFD"/>
        </w:rPr>
        <w:t>,</w:t>
      </w:r>
    </w:p>
    <w:p w:rsidR="00C5006D" w:rsidRPr="006E2EE0" w:rsidRDefault="00C5006D" w:rsidP="00C5006D">
      <w:pPr>
        <w:pStyle w:val="a4"/>
        <w:spacing w:after="60"/>
        <w:ind w:left="1069"/>
        <w:jc w:val="both"/>
        <w:rPr>
          <w:shd w:val="clear" w:color="auto" w:fill="FDFEFD"/>
        </w:rPr>
      </w:pPr>
    </w:p>
    <w:p w:rsidR="005302B7" w:rsidRPr="006E2EE0" w:rsidRDefault="005302B7" w:rsidP="005302B7">
      <w:pPr>
        <w:spacing w:after="60"/>
        <w:ind w:firstLine="709"/>
        <w:jc w:val="both"/>
        <w:rPr>
          <w:b/>
          <w:bCs/>
          <w:i/>
          <w:iCs/>
        </w:rPr>
      </w:pPr>
      <w:r w:rsidRPr="006E2EE0">
        <w:rPr>
          <w:b/>
          <w:bCs/>
          <w:i/>
          <w:iCs/>
        </w:rPr>
        <w:t xml:space="preserve">визнано переможцем: </w:t>
      </w:r>
    </w:p>
    <w:p w:rsidR="00C5006D" w:rsidRPr="006E2EE0" w:rsidRDefault="00C5006D" w:rsidP="005302B7">
      <w:pPr>
        <w:spacing w:after="60"/>
        <w:ind w:firstLine="709"/>
        <w:jc w:val="both"/>
        <w:rPr>
          <w:b/>
          <w:bCs/>
          <w:i/>
          <w:iCs/>
        </w:rPr>
      </w:pPr>
    </w:p>
    <w:p w:rsidR="005302B7" w:rsidRPr="006E2EE0" w:rsidRDefault="00993E9B" w:rsidP="006E2EE0">
      <w:pPr>
        <w:spacing w:before="150" w:line="270" w:lineRule="atLeast"/>
        <w:jc w:val="both"/>
        <w:rPr>
          <w:color w:val="000000"/>
          <w:lang w:eastAsia="uk-UA"/>
        </w:rPr>
      </w:pPr>
      <w:r>
        <w:rPr>
          <w:b/>
          <w:color w:val="000000"/>
          <w:shd w:val="clear" w:color="auto" w:fill="FFFFFF"/>
        </w:rPr>
        <w:t xml:space="preserve">           </w:t>
      </w:r>
      <w:r w:rsidR="006E2EE0" w:rsidRPr="006E2EE0">
        <w:rPr>
          <w:b/>
          <w:color w:val="000000"/>
          <w:shd w:val="clear" w:color="auto" w:fill="FFFFFF"/>
        </w:rPr>
        <w:t>ТОВ "ДІАВЕСТЕНД КОМПЛЕКСНІ РІШЕННЯ"</w:t>
      </w:r>
      <w:r w:rsidR="005302B7" w:rsidRPr="006E2EE0">
        <w:t xml:space="preserve"> (код в ЄДРПОУ – </w:t>
      </w:r>
      <w:r w:rsidR="006E2EE0" w:rsidRPr="00993E9B">
        <w:rPr>
          <w:b/>
          <w:color w:val="000000"/>
          <w:bdr w:val="none" w:sz="0" w:space="0" w:color="auto" w:frame="1"/>
          <w:shd w:val="clear" w:color="auto" w:fill="FFFFFF"/>
        </w:rPr>
        <w:t>30256061</w:t>
      </w:r>
      <w:r w:rsidR="005302B7" w:rsidRPr="006E2EE0">
        <w:t xml:space="preserve">). Юридична адреса: </w:t>
      </w:r>
      <w:r w:rsidR="006E2EE0" w:rsidRPr="006E2EE0">
        <w:rPr>
          <w:color w:val="000000"/>
          <w:lang w:eastAsia="uk-UA"/>
        </w:rPr>
        <w:t xml:space="preserve">ВУЛИЦЯ АВІАТОРІВ, будинок 62, </w:t>
      </w:r>
      <w:proofErr w:type="spellStart"/>
      <w:r w:rsidR="006E2EE0" w:rsidRPr="006E2EE0">
        <w:rPr>
          <w:color w:val="000000"/>
          <w:lang w:eastAsia="uk-UA"/>
        </w:rPr>
        <w:t>Бучанський</w:t>
      </w:r>
      <w:proofErr w:type="spellEnd"/>
      <w:r w:rsidR="006E2EE0" w:rsidRPr="006E2EE0">
        <w:rPr>
          <w:color w:val="000000"/>
          <w:lang w:eastAsia="uk-UA"/>
        </w:rPr>
        <w:t xml:space="preserve"> район, село Петропавлівська Борщагівка, Київська область, Україна, 08129</w:t>
      </w:r>
      <w:r w:rsidR="005302B7" w:rsidRPr="006E2EE0">
        <w:t xml:space="preserve"> – з ціновою пропозицією </w:t>
      </w:r>
      <w:r w:rsidR="006E2EE0" w:rsidRPr="006E2EE0">
        <w:rPr>
          <w:b/>
          <w:color w:val="000000"/>
          <w:shd w:val="clear" w:color="auto" w:fill="FDFEFD"/>
        </w:rPr>
        <w:t>30</w:t>
      </w:r>
      <w:r w:rsidR="009C1E06">
        <w:rPr>
          <w:b/>
          <w:color w:val="000000"/>
          <w:shd w:val="clear" w:color="auto" w:fill="FDFEFD"/>
        </w:rPr>
        <w:t xml:space="preserve"> </w:t>
      </w:r>
      <w:r w:rsidR="006E2EE0" w:rsidRPr="006E2EE0">
        <w:rPr>
          <w:b/>
          <w:color w:val="000000"/>
          <w:shd w:val="clear" w:color="auto" w:fill="FDFEFD"/>
        </w:rPr>
        <w:t>282.00</w:t>
      </w:r>
      <w:r w:rsidR="005302B7" w:rsidRPr="006E2EE0">
        <w:rPr>
          <w:color w:val="000000"/>
          <w:shd w:val="clear" w:color="auto" w:fill="FDFEFD"/>
        </w:rPr>
        <w:t xml:space="preserve"> </w:t>
      </w:r>
      <w:r w:rsidR="005302B7" w:rsidRPr="006E2EE0">
        <w:t>грн. (</w:t>
      </w:r>
      <w:r w:rsidR="006E2EE0" w:rsidRPr="006E2EE0">
        <w:t xml:space="preserve">тридцять </w:t>
      </w:r>
      <w:r w:rsidR="005302B7" w:rsidRPr="006E2EE0">
        <w:t xml:space="preserve">тисяч </w:t>
      </w:r>
      <w:r w:rsidR="006E2EE0" w:rsidRPr="006E2EE0">
        <w:t>двісті вісімдесят</w:t>
      </w:r>
      <w:r w:rsidR="005302B7" w:rsidRPr="006E2EE0">
        <w:t xml:space="preserve"> дві грн. 00 коп.) з ПДВ.</w:t>
      </w:r>
    </w:p>
    <w:p w:rsidR="005302B7" w:rsidRPr="00C44472" w:rsidRDefault="005302B7" w:rsidP="005302B7">
      <w:pPr>
        <w:spacing w:after="60"/>
      </w:pPr>
    </w:p>
    <w:p w:rsidR="005302B7" w:rsidRPr="009C1E06" w:rsidRDefault="005302B7" w:rsidP="005302B7">
      <w:pPr>
        <w:pStyle w:val="Default"/>
        <w:spacing w:after="60"/>
        <w:jc w:val="both"/>
        <w:rPr>
          <w:b/>
          <w:color w:val="auto"/>
          <w:spacing w:val="20"/>
        </w:rPr>
      </w:pPr>
      <w:bookmarkStart w:id="0" w:name="_GoBack"/>
      <w:r w:rsidRPr="009C1E06">
        <w:rPr>
          <w:b/>
          <w:color w:val="auto"/>
          <w:spacing w:val="20"/>
        </w:rPr>
        <w:t>ВИРІШИВ:</w:t>
      </w:r>
    </w:p>
    <w:bookmarkEnd w:id="0"/>
    <w:p w:rsidR="005302B7" w:rsidRPr="00C44472" w:rsidRDefault="005302B7" w:rsidP="005302B7">
      <w:pPr>
        <w:pStyle w:val="Default"/>
        <w:spacing w:after="60"/>
        <w:ind w:firstLine="709"/>
        <w:jc w:val="both"/>
        <w:rPr>
          <w:color w:val="auto"/>
        </w:rPr>
      </w:pPr>
    </w:p>
    <w:p w:rsidR="005302B7" w:rsidRPr="00C44472" w:rsidRDefault="005302B7" w:rsidP="005302B7">
      <w:pPr>
        <w:pStyle w:val="1"/>
        <w:shd w:val="clear" w:color="auto" w:fill="FFFFFF"/>
        <w:spacing w:before="0"/>
        <w:ind w:firstLine="709"/>
        <w:jc w:val="both"/>
        <w:rPr>
          <w:sz w:val="24"/>
          <w:szCs w:val="24"/>
        </w:rPr>
      </w:pPr>
      <w:r w:rsidRPr="00C44472">
        <w:rPr>
          <w:rFonts w:ascii="Times New Roman" w:hAnsi="Times New Roman" w:cs="Times New Roman"/>
          <w:b w:val="0"/>
          <w:sz w:val="24"/>
          <w:szCs w:val="24"/>
        </w:rPr>
        <w:t xml:space="preserve">1. У визначений законом термін укласти договір про закупівлю з учасником відкритих торгів з особливостями – </w:t>
      </w:r>
      <w:r w:rsidR="006E2EE0" w:rsidRPr="00993E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ТОВ "ДІАВЕСТЕНД КОМПЛЕКСНІ РІШЕННЯ"</w:t>
      </w:r>
      <w:r w:rsidR="006E2EE0" w:rsidRPr="00993E9B">
        <w:rPr>
          <w:rFonts w:ascii="Times New Roman" w:hAnsi="Times New Roman" w:cs="Times New Roman"/>
          <w:sz w:val="24"/>
          <w:szCs w:val="24"/>
        </w:rPr>
        <w:t xml:space="preserve"> </w:t>
      </w:r>
      <w:r w:rsidR="006E2EE0" w:rsidRPr="006E2EE0">
        <w:rPr>
          <w:rFonts w:ascii="Times New Roman" w:hAnsi="Times New Roman" w:cs="Times New Roman"/>
          <w:b w:val="0"/>
          <w:sz w:val="24"/>
          <w:szCs w:val="24"/>
        </w:rPr>
        <w:t xml:space="preserve">(код в ЄДРПОУ – </w:t>
      </w:r>
      <w:r w:rsidR="006E2EE0" w:rsidRPr="006E2EE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30256061</w:t>
      </w:r>
      <w:r w:rsidR="006E2EE0" w:rsidRPr="006E2EE0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6E2EE0" w:rsidRPr="006E2EE0">
        <w:rPr>
          <w:rFonts w:ascii="Times New Roman" w:hAnsi="Times New Roman" w:cs="Times New Roman"/>
          <w:b w:val="0"/>
          <w:sz w:val="24"/>
          <w:szCs w:val="24"/>
        </w:rPr>
        <w:t xml:space="preserve">. Юридична адреса: </w:t>
      </w:r>
      <w:r w:rsidR="006E2EE0" w:rsidRPr="006E2EE0">
        <w:rPr>
          <w:rFonts w:ascii="Times New Roman" w:hAnsi="Times New Roman" w:cs="Times New Roman"/>
          <w:b w:val="0"/>
          <w:color w:val="000000"/>
          <w:sz w:val="24"/>
          <w:szCs w:val="24"/>
          <w:lang w:eastAsia="uk-UA"/>
        </w:rPr>
        <w:t xml:space="preserve">ВУЛИЦЯ АВІАТОРІВ, будинок 62, </w:t>
      </w:r>
      <w:proofErr w:type="spellStart"/>
      <w:r w:rsidR="006E2EE0" w:rsidRPr="006E2EE0">
        <w:rPr>
          <w:rFonts w:ascii="Times New Roman" w:hAnsi="Times New Roman" w:cs="Times New Roman"/>
          <w:b w:val="0"/>
          <w:color w:val="000000"/>
          <w:sz w:val="24"/>
          <w:szCs w:val="24"/>
          <w:lang w:eastAsia="uk-UA"/>
        </w:rPr>
        <w:t>Бучанський</w:t>
      </w:r>
      <w:proofErr w:type="spellEnd"/>
      <w:r w:rsidR="006E2EE0" w:rsidRPr="006E2EE0">
        <w:rPr>
          <w:rFonts w:ascii="Times New Roman" w:hAnsi="Times New Roman" w:cs="Times New Roman"/>
          <w:b w:val="0"/>
          <w:color w:val="000000"/>
          <w:sz w:val="24"/>
          <w:szCs w:val="24"/>
          <w:lang w:eastAsia="uk-UA"/>
        </w:rPr>
        <w:t xml:space="preserve"> район, село Петропавлівська Борщагівка, Київська область, Україна, 08129</w:t>
      </w:r>
      <w:r w:rsidR="006E2EE0" w:rsidRPr="006E2EE0">
        <w:rPr>
          <w:rFonts w:ascii="Times New Roman" w:hAnsi="Times New Roman" w:cs="Times New Roman"/>
          <w:b w:val="0"/>
          <w:sz w:val="24"/>
          <w:szCs w:val="24"/>
        </w:rPr>
        <w:t xml:space="preserve"> – з ціновою пропозицією </w:t>
      </w:r>
      <w:r w:rsidR="006E2EE0" w:rsidRPr="00993E9B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30</w:t>
      </w:r>
      <w:r w:rsidR="009C1E06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</w:t>
      </w:r>
      <w:r w:rsidR="006E2EE0" w:rsidRPr="00993E9B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282.00</w:t>
      </w:r>
      <w:r w:rsidR="006E2EE0" w:rsidRPr="006E2EE0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</w:t>
      </w:r>
      <w:r w:rsidR="006E2EE0" w:rsidRPr="006E2EE0">
        <w:rPr>
          <w:rFonts w:ascii="Times New Roman" w:hAnsi="Times New Roman" w:cs="Times New Roman"/>
          <w:b w:val="0"/>
          <w:sz w:val="24"/>
          <w:szCs w:val="24"/>
        </w:rPr>
        <w:t>грн. (тридцять тисяч двісті вісімдесят дві грн. 00 коп.) з ПДВ.</w:t>
      </w:r>
    </w:p>
    <w:p w:rsidR="005302B7" w:rsidRPr="00C44472" w:rsidRDefault="005302B7" w:rsidP="005302B7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44472">
        <w:rPr>
          <w:rFonts w:ascii="Times New Roman" w:hAnsi="Times New Roman" w:cs="Times New Roman"/>
          <w:b w:val="0"/>
          <w:bCs w:val="0"/>
          <w:sz w:val="24"/>
          <w:szCs w:val="24"/>
        </w:rPr>
        <w:t>2. Додати через авторизований електронний майданчик на веб-порталі Уповноваженого органу в порядку, встановленому Уповноваженим органом та Законом, договір про закупівлю.</w:t>
      </w:r>
    </w:p>
    <w:p w:rsidR="005302B7" w:rsidRPr="00C44472" w:rsidRDefault="005302B7" w:rsidP="005302B7">
      <w:pPr>
        <w:spacing w:after="60"/>
        <w:ind w:firstLine="720"/>
        <w:jc w:val="both"/>
      </w:pPr>
    </w:p>
    <w:p w:rsidR="005302B7" w:rsidRPr="00C44472" w:rsidRDefault="005302B7" w:rsidP="005302B7">
      <w:pPr>
        <w:spacing w:after="60"/>
        <w:ind w:firstLine="720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5302B7" w:rsidRPr="00C44472" w:rsidTr="006A6356">
        <w:tc>
          <w:tcPr>
            <w:tcW w:w="6345" w:type="dxa"/>
          </w:tcPr>
          <w:p w:rsidR="005302B7" w:rsidRPr="00C44472" w:rsidRDefault="005302B7" w:rsidP="006A6356">
            <w:pPr>
              <w:spacing w:after="60"/>
              <w:jc w:val="both"/>
            </w:pPr>
            <w:r w:rsidRPr="00C44472">
              <w:t xml:space="preserve">Уповноважена особа з публічних закупівель </w:t>
            </w:r>
          </w:p>
          <w:p w:rsidR="005302B7" w:rsidRPr="00C44472" w:rsidRDefault="005302B7" w:rsidP="006A6356">
            <w:pPr>
              <w:spacing w:after="60"/>
              <w:jc w:val="both"/>
            </w:pPr>
            <w:r w:rsidRPr="00C44472">
              <w:t xml:space="preserve">Інституту історії України </w:t>
            </w:r>
          </w:p>
          <w:p w:rsidR="005302B7" w:rsidRPr="00C44472" w:rsidRDefault="005302B7" w:rsidP="006A6356">
            <w:pPr>
              <w:spacing w:after="60"/>
              <w:jc w:val="both"/>
            </w:pPr>
            <w:r w:rsidRPr="00C44472">
              <w:t>Національної академії наук України</w:t>
            </w:r>
          </w:p>
        </w:tc>
        <w:tc>
          <w:tcPr>
            <w:tcW w:w="3226" w:type="dxa"/>
          </w:tcPr>
          <w:p w:rsidR="005302B7" w:rsidRPr="00C44472" w:rsidRDefault="005302B7" w:rsidP="006A6356">
            <w:pPr>
              <w:spacing w:after="60"/>
              <w:jc w:val="both"/>
            </w:pPr>
          </w:p>
          <w:p w:rsidR="005302B7" w:rsidRPr="00C44472" w:rsidRDefault="005302B7" w:rsidP="006A6356">
            <w:pPr>
              <w:spacing w:after="60"/>
              <w:jc w:val="both"/>
            </w:pPr>
          </w:p>
          <w:p w:rsidR="005302B7" w:rsidRPr="00C44472" w:rsidRDefault="005302B7" w:rsidP="006A6356">
            <w:pPr>
              <w:spacing w:after="60"/>
              <w:jc w:val="both"/>
            </w:pPr>
            <w:r w:rsidRPr="00C44472">
              <w:t xml:space="preserve">     </w:t>
            </w:r>
          </w:p>
          <w:p w:rsidR="005302B7" w:rsidRPr="00C44472" w:rsidRDefault="005302B7" w:rsidP="006A6356">
            <w:pPr>
              <w:spacing w:after="60"/>
              <w:jc w:val="both"/>
            </w:pPr>
            <w:r w:rsidRPr="00C44472">
              <w:t xml:space="preserve">         Олег АРТАМОНОВ</w:t>
            </w:r>
          </w:p>
        </w:tc>
      </w:tr>
    </w:tbl>
    <w:p w:rsidR="005302B7" w:rsidRPr="00C44472" w:rsidRDefault="005302B7" w:rsidP="00C5006D">
      <w:pPr>
        <w:pStyle w:val="1"/>
        <w:shd w:val="clear" w:color="auto" w:fill="FFFFFF"/>
        <w:spacing w:before="0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5302B7" w:rsidRPr="00C44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68B8"/>
    <w:multiLevelType w:val="hybridMultilevel"/>
    <w:tmpl w:val="47E6B7A0"/>
    <w:lvl w:ilvl="0" w:tplc="0BFC3CD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2B7"/>
    <w:rsid w:val="002B44F6"/>
    <w:rsid w:val="005302B7"/>
    <w:rsid w:val="006E2EE0"/>
    <w:rsid w:val="00993E9B"/>
    <w:rsid w:val="009C1E06"/>
    <w:rsid w:val="00C5006D"/>
    <w:rsid w:val="00C503B7"/>
    <w:rsid w:val="00C5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02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02B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530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30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02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02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02B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530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30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02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3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1370</Words>
  <Characters>782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7</cp:revision>
  <dcterms:created xsi:type="dcterms:W3CDTF">2026-07-10T08:15:00Z</dcterms:created>
  <dcterms:modified xsi:type="dcterms:W3CDTF">2026-07-10T08:34:00Z</dcterms:modified>
</cp:coreProperties>
</file>