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AF" w:rsidRPr="00923488" w:rsidRDefault="007A56AF" w:rsidP="007A56AF">
      <w:pPr>
        <w:jc w:val="center"/>
      </w:pPr>
      <w:r w:rsidRPr="00923488">
        <w:t>ПРОТОКОЛ</w:t>
      </w:r>
    </w:p>
    <w:p w:rsidR="007A56AF" w:rsidRPr="00923488" w:rsidRDefault="007A56AF" w:rsidP="007A56AF">
      <w:pPr>
        <w:jc w:val="center"/>
      </w:pPr>
      <w:r w:rsidRPr="00923488">
        <w:t>щодо прийняття рішень уповноваженою особою з публічних закупівель</w:t>
      </w:r>
    </w:p>
    <w:p w:rsidR="007A56AF" w:rsidRPr="00923488" w:rsidRDefault="007A56AF" w:rsidP="007A56AF">
      <w:pPr>
        <w:jc w:val="center"/>
      </w:pPr>
      <w:r w:rsidRPr="00923488">
        <w:t>Інституту історії України Національної академії наук України</w:t>
      </w:r>
    </w:p>
    <w:p w:rsidR="007A56AF" w:rsidRPr="00923488" w:rsidRDefault="007A56AF" w:rsidP="007A56AF">
      <w:pPr>
        <w:jc w:val="center"/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7A56AF" w:rsidRPr="00923488" w:rsidTr="00D90B58">
        <w:tc>
          <w:tcPr>
            <w:tcW w:w="3199" w:type="dxa"/>
            <w:hideMark/>
          </w:tcPr>
          <w:p w:rsidR="007A56AF" w:rsidRPr="00923488" w:rsidRDefault="007A56AF" w:rsidP="00D90B58">
            <w:pPr>
              <w:rPr>
                <w:b/>
              </w:rPr>
            </w:pPr>
            <w:r w:rsidRPr="00923488">
              <w:rPr>
                <w:b/>
              </w:rPr>
              <w:t>«</w:t>
            </w:r>
            <w:r w:rsidRPr="00923488">
              <w:rPr>
                <w:b/>
                <w:u w:val="single"/>
              </w:rPr>
              <w:t>05</w:t>
            </w:r>
            <w:r w:rsidRPr="00923488">
              <w:rPr>
                <w:b/>
              </w:rPr>
              <w:t xml:space="preserve">» </w:t>
            </w:r>
            <w:r w:rsidRPr="00923488">
              <w:rPr>
                <w:b/>
                <w:u w:val="single"/>
              </w:rPr>
              <w:t>серпня</w:t>
            </w:r>
            <w:r w:rsidRPr="00923488">
              <w:rPr>
                <w:b/>
              </w:rPr>
              <w:t xml:space="preserve"> 20</w:t>
            </w:r>
            <w:r w:rsidRPr="00923488">
              <w:rPr>
                <w:b/>
                <w:u w:val="single"/>
              </w:rPr>
              <w:t>26</w:t>
            </w:r>
            <w:r w:rsidRPr="00923488">
              <w:rPr>
                <w:b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7A56AF" w:rsidRPr="00923488" w:rsidRDefault="007A56AF" w:rsidP="007A56AF">
            <w:pPr>
              <w:jc w:val="center"/>
              <w:rPr>
                <w:b/>
              </w:rPr>
            </w:pPr>
            <w:r w:rsidRPr="00923488">
              <w:rPr>
                <w:b/>
              </w:rPr>
              <w:t xml:space="preserve">  № 40/</w:t>
            </w:r>
            <w:r>
              <w:rPr>
                <w:b/>
              </w:rPr>
              <w:t>2</w:t>
            </w:r>
          </w:p>
        </w:tc>
        <w:tc>
          <w:tcPr>
            <w:tcW w:w="3191" w:type="dxa"/>
            <w:hideMark/>
          </w:tcPr>
          <w:p w:rsidR="007A56AF" w:rsidRPr="00923488" w:rsidRDefault="007A56AF" w:rsidP="00D90B58">
            <w:pPr>
              <w:jc w:val="right"/>
              <w:rPr>
                <w:b/>
              </w:rPr>
            </w:pPr>
            <w:r w:rsidRPr="00923488">
              <w:rPr>
                <w:b/>
              </w:rPr>
              <w:t>м. Київ</w:t>
            </w:r>
          </w:p>
        </w:tc>
      </w:tr>
    </w:tbl>
    <w:p w:rsidR="007A56AF" w:rsidRPr="00923488" w:rsidRDefault="007A56AF" w:rsidP="007A56AF">
      <w:pPr>
        <w:rPr>
          <w:rStyle w:val="a3"/>
        </w:rPr>
      </w:pPr>
    </w:p>
    <w:p w:rsidR="007A56AF" w:rsidRDefault="007A56AF" w:rsidP="007A56AF">
      <w:pPr>
        <w:rPr>
          <w:rStyle w:val="a3"/>
        </w:rPr>
      </w:pPr>
      <w:r>
        <w:rPr>
          <w:rStyle w:val="a3"/>
        </w:rPr>
        <w:t>ПОРЯДОК 0ДЕННИЙ</w:t>
      </w:r>
      <w:r w:rsidRPr="00923488">
        <w:rPr>
          <w:rStyle w:val="a3"/>
        </w:rPr>
        <w:t>:</w:t>
      </w:r>
    </w:p>
    <w:p w:rsidR="007A56AF" w:rsidRPr="00923488" w:rsidRDefault="007A56AF" w:rsidP="007A56AF">
      <w:pPr>
        <w:rPr>
          <w:b/>
          <w:bCs/>
        </w:rPr>
      </w:pPr>
    </w:p>
    <w:p w:rsidR="007A56AF" w:rsidRPr="008649E2" w:rsidRDefault="007A56AF" w:rsidP="008649E2">
      <w:pPr>
        <w:spacing w:line="240" w:lineRule="atLeast"/>
        <w:ind w:firstLine="709"/>
        <w:jc w:val="both"/>
        <w:rPr>
          <w:rFonts w:ascii="Arial" w:hAnsi="Arial" w:cs="Arial"/>
          <w:color w:val="6D6D6D"/>
          <w:sz w:val="21"/>
          <w:szCs w:val="21"/>
          <w:lang w:eastAsia="uk-UA"/>
        </w:rPr>
      </w:pPr>
      <w:r w:rsidRPr="008649E2">
        <w:rPr>
          <w:color w:val="000000" w:themeColor="text1"/>
        </w:rPr>
        <w:t>1. Про визнання процедури закупівлі «</w:t>
      </w:r>
      <w:r w:rsidR="008649E2" w:rsidRPr="008649E2">
        <w:rPr>
          <w:rStyle w:val="js-lot-title"/>
          <w:bCs/>
          <w:color w:val="000000" w:themeColor="text1"/>
          <w:bdr w:val="none" w:sz="0" w:space="0" w:color="auto" w:frame="1"/>
        </w:rPr>
        <w:t>Аварійний поточний ремонт покрівлі будівлі за адресою: 01001, м. Київ, вул. Михайла Грушевського, 4</w:t>
      </w:r>
      <w:r w:rsidRPr="008649E2">
        <w:rPr>
          <w:color w:val="000000" w:themeColor="text1"/>
          <w:shd w:val="clear" w:color="auto" w:fill="FDFEFD"/>
        </w:rPr>
        <w:t>»</w:t>
      </w:r>
      <w:r w:rsidR="008649E2" w:rsidRPr="008649E2">
        <w:rPr>
          <w:color w:val="000000" w:themeColor="text1"/>
        </w:rPr>
        <w:t xml:space="preserve"> </w:t>
      </w:r>
      <w:r w:rsidRPr="008649E2">
        <w:rPr>
          <w:color w:val="000000" w:themeColor="text1"/>
        </w:rPr>
        <w:t xml:space="preserve">на суму </w:t>
      </w:r>
      <w:r w:rsidR="008649E2" w:rsidRPr="008649E2">
        <w:rPr>
          <w:b/>
          <w:color w:val="000000" w:themeColor="text1"/>
          <w:bdr w:val="none" w:sz="0" w:space="0" w:color="auto" w:frame="1"/>
          <w:shd w:val="clear" w:color="auto" w:fill="FDFEFD"/>
        </w:rPr>
        <w:t>958`386.00</w:t>
      </w:r>
      <w:r w:rsidR="008649E2" w:rsidRPr="008649E2">
        <w:rPr>
          <w:color w:val="000000" w:themeColor="text1"/>
          <w:shd w:val="clear" w:color="auto" w:fill="FDFEFD"/>
        </w:rPr>
        <w:t> </w:t>
      </w:r>
      <w:r w:rsidRPr="008649E2">
        <w:rPr>
          <w:color w:val="000000" w:themeColor="text1"/>
          <w:shd w:val="clear" w:color="auto" w:fill="FDFEFD"/>
        </w:rPr>
        <w:t>грн. (</w:t>
      </w:r>
      <w:r w:rsidR="008649E2" w:rsidRPr="008649E2">
        <w:rPr>
          <w:color w:val="000000" w:themeColor="text1"/>
          <w:shd w:val="clear" w:color="auto" w:fill="FDFEFD"/>
        </w:rPr>
        <w:t>дев’ятсот п’ятдесят вісім</w:t>
      </w:r>
      <w:r w:rsidRPr="008649E2">
        <w:rPr>
          <w:color w:val="000000" w:themeColor="text1"/>
          <w:shd w:val="clear" w:color="auto" w:fill="FDFEFD"/>
        </w:rPr>
        <w:t xml:space="preserve"> тисяч </w:t>
      </w:r>
      <w:r w:rsidR="008649E2" w:rsidRPr="008649E2">
        <w:rPr>
          <w:color w:val="000000" w:themeColor="text1"/>
          <w:shd w:val="clear" w:color="auto" w:fill="FDFEFD"/>
        </w:rPr>
        <w:t>триста вісімдесят шість</w:t>
      </w:r>
      <w:r w:rsidRPr="008649E2">
        <w:rPr>
          <w:color w:val="000000" w:themeColor="text1"/>
          <w:shd w:val="clear" w:color="auto" w:fill="FDFEFD"/>
        </w:rPr>
        <w:t xml:space="preserve"> грн. </w:t>
      </w:r>
      <w:r w:rsidR="008649E2" w:rsidRPr="008649E2">
        <w:rPr>
          <w:color w:val="000000" w:themeColor="text1"/>
          <w:shd w:val="clear" w:color="auto" w:fill="FDFEFD"/>
        </w:rPr>
        <w:t>0</w:t>
      </w:r>
      <w:r w:rsidRPr="008649E2">
        <w:rPr>
          <w:color w:val="000000" w:themeColor="text1"/>
          <w:shd w:val="clear" w:color="auto" w:fill="FDFEFD"/>
        </w:rPr>
        <w:t xml:space="preserve">0 коп.) з ПДВ </w:t>
      </w:r>
      <w:r w:rsidRPr="008649E2">
        <w:rPr>
          <w:color w:val="000000" w:themeColor="text1"/>
        </w:rPr>
        <w:t>за ДК 021:2015 «Єдиний закупівельний словник» – код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 </w:t>
      </w:r>
      <w:r w:rsidR="008649E2" w:rsidRPr="008649E2">
        <w:rPr>
          <w:color w:val="000000" w:themeColor="text1"/>
          <w:bdr w:val="none" w:sz="0" w:space="0" w:color="auto" w:frame="1"/>
          <w:shd w:val="clear" w:color="auto" w:fill="FDFEFD"/>
        </w:rPr>
        <w:t>45260000-7</w:t>
      </w:r>
      <w:r w:rsidR="008649E2" w:rsidRPr="008649E2">
        <w:rPr>
          <w:color w:val="000000" w:themeColor="text1"/>
          <w:shd w:val="clear" w:color="auto" w:fill="FDFEFD"/>
        </w:rPr>
        <w:t> </w:t>
      </w:r>
      <w:r w:rsidR="008649E2" w:rsidRPr="008649E2">
        <w:rPr>
          <w:color w:val="000000" w:themeColor="text1"/>
          <w:shd w:val="clear" w:color="auto" w:fill="FDFEFD"/>
        </w:rPr>
        <w:t>–</w:t>
      </w:r>
      <w:r w:rsidR="008649E2" w:rsidRPr="008649E2">
        <w:rPr>
          <w:color w:val="000000" w:themeColor="text1"/>
          <w:shd w:val="clear" w:color="auto" w:fill="FDFEFD"/>
        </w:rPr>
        <w:t> </w:t>
      </w:r>
      <w:r w:rsidR="008649E2" w:rsidRPr="008649E2">
        <w:rPr>
          <w:color w:val="000000" w:themeColor="text1"/>
          <w:shd w:val="clear" w:color="auto" w:fill="FDFEFD"/>
        </w:rPr>
        <w:t>«</w:t>
      </w:r>
      <w:r w:rsidR="008649E2" w:rsidRPr="008649E2">
        <w:rPr>
          <w:color w:val="000000" w:themeColor="text1"/>
          <w:bdr w:val="none" w:sz="0" w:space="0" w:color="auto" w:frame="1"/>
          <w:shd w:val="clear" w:color="auto" w:fill="FDFEFD"/>
        </w:rPr>
        <w:t>Покрівельн</w:t>
      </w:r>
      <w:r w:rsid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і роботи та інші спеціалізовані </w:t>
      </w:r>
      <w:r w:rsidR="008649E2" w:rsidRPr="008649E2">
        <w:rPr>
          <w:color w:val="000000" w:themeColor="text1"/>
          <w:bdr w:val="none" w:sz="0" w:space="0" w:color="auto" w:frame="1"/>
          <w:shd w:val="clear" w:color="auto" w:fill="FDFEFD"/>
        </w:rPr>
        <w:t>будівельні роботи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>»</w:t>
      </w:r>
      <w:r w:rsidR="008649E2"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 (ідентифікатор закупівлі - </w:t>
      </w:r>
      <w:hyperlink r:id="rId6" w:tgtFrame="_blank" w:tooltip="Оголошення на порталі Уповноваженого органу" w:history="1">
        <w:r w:rsidR="008649E2" w:rsidRPr="008649E2">
          <w:rPr>
            <w:rFonts w:ascii="Arial" w:hAnsi="Arial" w:cs="Arial"/>
            <w:color w:val="000000"/>
            <w:sz w:val="21"/>
            <w:szCs w:val="21"/>
            <w:bdr w:val="none" w:sz="0" w:space="0" w:color="auto" w:frame="1"/>
            <w:lang w:eastAsia="uk-UA"/>
          </w:rPr>
          <w:t>UA-2026-07-27-005277-a</w:t>
        </w:r>
      </w:hyperlink>
      <w:r w:rsidR="008649E2" w:rsidRPr="008649E2">
        <w:rPr>
          <w:rFonts w:ascii="Arial" w:hAnsi="Arial" w:cs="Arial"/>
          <w:color w:val="6D6D6D"/>
          <w:sz w:val="21"/>
          <w:szCs w:val="21"/>
          <w:lang w:eastAsia="uk-UA"/>
        </w:rPr>
        <w:t>)</w:t>
      </w:r>
      <w:r w:rsidRPr="008649E2">
        <w:rPr>
          <w:color w:val="000000" w:themeColor="text1"/>
          <w:shd w:val="clear" w:color="auto" w:fill="FDFEFD"/>
        </w:rPr>
        <w:t xml:space="preserve"> так</w:t>
      </w:r>
      <w:r w:rsidR="0073063D">
        <w:rPr>
          <w:color w:val="000000" w:themeColor="text1"/>
          <w:shd w:val="clear" w:color="auto" w:fill="FDFEFD"/>
        </w:rPr>
        <w:t>ими</w:t>
      </w:r>
      <w:r w:rsidRPr="008649E2">
        <w:rPr>
          <w:color w:val="000000" w:themeColor="text1"/>
          <w:shd w:val="clear" w:color="auto" w:fill="FDFEFD"/>
        </w:rPr>
        <w:t>, що не відбул</w:t>
      </w:r>
      <w:r w:rsidR="0073063D">
        <w:rPr>
          <w:color w:val="000000" w:themeColor="text1"/>
          <w:shd w:val="clear" w:color="auto" w:fill="FDFEFD"/>
        </w:rPr>
        <w:t>и</w:t>
      </w:r>
      <w:bookmarkStart w:id="0" w:name="_GoBack"/>
      <w:bookmarkEnd w:id="0"/>
      <w:r w:rsidRPr="008649E2">
        <w:rPr>
          <w:color w:val="000000" w:themeColor="text1"/>
          <w:shd w:val="clear" w:color="auto" w:fill="FDFEFD"/>
        </w:rPr>
        <w:t>ся.</w:t>
      </w:r>
    </w:p>
    <w:p w:rsidR="007A56AF" w:rsidRPr="00923488" w:rsidRDefault="007A56AF" w:rsidP="008649E2">
      <w:pPr>
        <w:pStyle w:val="a5"/>
        <w:ind w:left="1069"/>
        <w:jc w:val="both"/>
      </w:pPr>
    </w:p>
    <w:p w:rsidR="007A56AF" w:rsidRPr="00923488" w:rsidRDefault="007A56AF" w:rsidP="008649E2">
      <w:pPr>
        <w:rPr>
          <w:b/>
          <w:bCs/>
        </w:rPr>
      </w:pPr>
      <w:r>
        <w:rPr>
          <w:rStyle w:val="a3"/>
        </w:rPr>
        <w:t>ВИРІШИВ</w:t>
      </w:r>
      <w:r w:rsidRPr="00923488">
        <w:rPr>
          <w:rStyle w:val="a3"/>
        </w:rPr>
        <w:t>:</w:t>
      </w:r>
    </w:p>
    <w:p w:rsidR="007A56AF" w:rsidRPr="008649E2" w:rsidRDefault="007A56AF" w:rsidP="008649E2">
      <w:pPr>
        <w:ind w:firstLine="709"/>
        <w:jc w:val="both"/>
      </w:pPr>
      <w:r>
        <w:rPr>
          <w:rStyle w:val="inqyif"/>
        </w:rPr>
        <w:t xml:space="preserve">1. </w:t>
      </w:r>
      <w:r w:rsidRPr="00923488">
        <w:rPr>
          <w:rStyle w:val="inqyif"/>
        </w:rPr>
        <w:t xml:space="preserve">Визнати відкриті торги на закупівлю </w:t>
      </w:r>
      <w:r w:rsidR="008649E2" w:rsidRPr="008649E2">
        <w:rPr>
          <w:color w:val="000000" w:themeColor="text1"/>
        </w:rPr>
        <w:t>«</w:t>
      </w:r>
      <w:r w:rsidR="008649E2" w:rsidRPr="008649E2">
        <w:rPr>
          <w:rStyle w:val="js-lot-title"/>
          <w:bCs/>
          <w:color w:val="000000" w:themeColor="text1"/>
          <w:bdr w:val="none" w:sz="0" w:space="0" w:color="auto" w:frame="1"/>
        </w:rPr>
        <w:t>Аварійний поточний ремонт покрівлі будівлі за адресою: 01001, м. Київ, вул. Михайла Грушевського, 4</w:t>
      </w:r>
      <w:r w:rsidR="008649E2" w:rsidRPr="008649E2">
        <w:rPr>
          <w:color w:val="000000" w:themeColor="text1"/>
          <w:shd w:val="clear" w:color="auto" w:fill="FDFEFD"/>
        </w:rPr>
        <w:t>»</w:t>
      </w:r>
      <w:r w:rsidR="008649E2" w:rsidRPr="008649E2">
        <w:rPr>
          <w:color w:val="000000" w:themeColor="text1"/>
        </w:rPr>
        <w:t xml:space="preserve"> на суму </w:t>
      </w:r>
      <w:r w:rsidR="008649E2" w:rsidRPr="008649E2">
        <w:rPr>
          <w:b/>
          <w:color w:val="000000" w:themeColor="text1"/>
          <w:bdr w:val="none" w:sz="0" w:space="0" w:color="auto" w:frame="1"/>
          <w:shd w:val="clear" w:color="auto" w:fill="FDFEFD"/>
        </w:rPr>
        <w:t>958`386.00</w:t>
      </w:r>
      <w:r w:rsidR="008649E2" w:rsidRPr="008649E2">
        <w:rPr>
          <w:color w:val="000000" w:themeColor="text1"/>
          <w:shd w:val="clear" w:color="auto" w:fill="FDFEFD"/>
        </w:rPr>
        <w:t xml:space="preserve"> грн. (дев’ятсот п’ятдесят вісім тисяч триста вісімдесят шість грн. 00 коп.) з ПДВ </w:t>
      </w:r>
      <w:r w:rsidR="008649E2" w:rsidRPr="008649E2">
        <w:rPr>
          <w:color w:val="000000" w:themeColor="text1"/>
        </w:rPr>
        <w:t>за ДК 021:2015 «Єдиний закупівельний словник» – код</w:t>
      </w:r>
      <w:r w:rsidR="008649E2"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 45260000-7</w:t>
      </w:r>
      <w:r w:rsidR="008649E2" w:rsidRPr="008649E2">
        <w:rPr>
          <w:color w:val="000000" w:themeColor="text1"/>
          <w:shd w:val="clear" w:color="auto" w:fill="FDFEFD"/>
        </w:rPr>
        <w:t> – «</w:t>
      </w:r>
      <w:r w:rsidR="008649E2" w:rsidRPr="008649E2">
        <w:rPr>
          <w:color w:val="000000" w:themeColor="text1"/>
          <w:bdr w:val="none" w:sz="0" w:space="0" w:color="auto" w:frame="1"/>
          <w:shd w:val="clear" w:color="auto" w:fill="FDFEFD"/>
        </w:rPr>
        <w:t>Покрівельн</w:t>
      </w:r>
      <w:r w:rsid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і роботи та інші спеціалізовані </w:t>
      </w:r>
      <w:r w:rsidR="008649E2"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будівельні роботи» (ідентифікатор закупівлі - </w:t>
      </w:r>
      <w:hyperlink r:id="rId7" w:tgtFrame="_blank" w:tooltip="Оголошення на порталі Уповноваженого органу" w:history="1">
        <w:r w:rsidR="008649E2" w:rsidRPr="008649E2">
          <w:rPr>
            <w:rFonts w:ascii="Arial" w:hAnsi="Arial" w:cs="Arial"/>
            <w:color w:val="000000"/>
            <w:sz w:val="21"/>
            <w:szCs w:val="21"/>
            <w:bdr w:val="none" w:sz="0" w:space="0" w:color="auto" w:frame="1"/>
            <w:lang w:eastAsia="uk-UA"/>
          </w:rPr>
          <w:t>UA-2026-07-27-005277-a</w:t>
        </w:r>
      </w:hyperlink>
      <w:r w:rsidR="008649E2" w:rsidRPr="008649E2">
        <w:rPr>
          <w:rFonts w:ascii="Arial" w:hAnsi="Arial" w:cs="Arial"/>
          <w:color w:val="6D6D6D"/>
          <w:sz w:val="21"/>
          <w:szCs w:val="21"/>
          <w:lang w:eastAsia="uk-UA"/>
        </w:rPr>
        <w:t>)</w:t>
      </w:r>
      <w:r w:rsidR="008649E2" w:rsidRPr="008649E2">
        <w:rPr>
          <w:color w:val="000000" w:themeColor="text1"/>
          <w:shd w:val="clear" w:color="auto" w:fill="FDFEFD"/>
        </w:rPr>
        <w:t xml:space="preserve"> так</w:t>
      </w:r>
      <w:r w:rsidR="0073063D">
        <w:rPr>
          <w:color w:val="000000" w:themeColor="text1"/>
          <w:shd w:val="clear" w:color="auto" w:fill="FDFEFD"/>
        </w:rPr>
        <w:t>ими</w:t>
      </w:r>
      <w:r w:rsidR="008649E2" w:rsidRPr="008649E2">
        <w:rPr>
          <w:color w:val="000000" w:themeColor="text1"/>
          <w:shd w:val="clear" w:color="auto" w:fill="FDFEFD"/>
        </w:rPr>
        <w:t>, що не відбул</w:t>
      </w:r>
      <w:r w:rsidR="0073063D">
        <w:rPr>
          <w:color w:val="000000" w:themeColor="text1"/>
          <w:shd w:val="clear" w:color="auto" w:fill="FDFEFD"/>
        </w:rPr>
        <w:t>и</w:t>
      </w:r>
      <w:r w:rsidR="008649E2" w:rsidRPr="008649E2">
        <w:rPr>
          <w:color w:val="000000" w:themeColor="text1"/>
          <w:shd w:val="clear" w:color="auto" w:fill="FDFEFD"/>
        </w:rPr>
        <w:t>ся</w:t>
      </w:r>
      <w:r w:rsidR="008649E2" w:rsidRPr="008649E2">
        <w:rPr>
          <w:color w:val="000000" w:themeColor="text1"/>
          <w:shd w:val="clear" w:color="auto" w:fill="FDFEFD"/>
        </w:rPr>
        <w:t xml:space="preserve"> че</w:t>
      </w:r>
      <w:r w:rsidRPr="008649E2">
        <w:rPr>
          <w:rStyle w:val="inqyif"/>
        </w:rPr>
        <w:t>рез відсутність жодної поданої пропозиції.</w:t>
      </w:r>
      <w:r w:rsidRPr="008649E2">
        <w:t xml:space="preserve"> </w:t>
      </w:r>
    </w:p>
    <w:p w:rsidR="007A56AF" w:rsidRDefault="003105A0" w:rsidP="003105A0">
      <w:pPr>
        <w:ind w:firstLine="709"/>
        <w:jc w:val="both"/>
      </w:pPr>
      <w:r>
        <w:t xml:space="preserve">2. Повторно провести </w:t>
      </w:r>
      <w:r w:rsidRPr="00923488">
        <w:rPr>
          <w:rStyle w:val="inqyif"/>
        </w:rPr>
        <w:t xml:space="preserve">відкриті торги </w:t>
      </w:r>
      <w:r>
        <w:rPr>
          <w:rStyle w:val="inqyif"/>
        </w:rPr>
        <w:t xml:space="preserve">з особливостями </w:t>
      </w:r>
      <w:r w:rsidRPr="00923488">
        <w:rPr>
          <w:rStyle w:val="inqyif"/>
        </w:rPr>
        <w:t xml:space="preserve">на закупівлю </w:t>
      </w:r>
      <w:r w:rsidRPr="003105A0">
        <w:rPr>
          <w:color w:val="000000" w:themeColor="text1"/>
        </w:rPr>
        <w:t>«</w:t>
      </w:r>
      <w:r w:rsidRPr="003105A0">
        <w:rPr>
          <w:rStyle w:val="js-lot-title"/>
          <w:bCs/>
          <w:color w:val="000000" w:themeColor="text1"/>
          <w:bdr w:val="none" w:sz="0" w:space="0" w:color="auto" w:frame="1"/>
        </w:rPr>
        <w:t>Аварійний поточний ремонт покрівлі будівлі за адресою: 01001, м. Київ, вул. Михайла Грушевського, 4</w:t>
      </w:r>
      <w:r w:rsidRPr="003105A0">
        <w:rPr>
          <w:color w:val="000000" w:themeColor="text1"/>
          <w:shd w:val="clear" w:color="auto" w:fill="FDFEFD"/>
        </w:rPr>
        <w:t>»</w:t>
      </w:r>
      <w:r w:rsidRPr="003105A0">
        <w:rPr>
          <w:color w:val="000000" w:themeColor="text1"/>
        </w:rPr>
        <w:t xml:space="preserve"> на суму </w:t>
      </w:r>
      <w:r w:rsidRPr="003105A0">
        <w:rPr>
          <w:b/>
          <w:color w:val="000000" w:themeColor="text1"/>
          <w:bdr w:val="none" w:sz="0" w:space="0" w:color="auto" w:frame="1"/>
          <w:shd w:val="clear" w:color="auto" w:fill="FDFEFD"/>
        </w:rPr>
        <w:t>958`386.00</w:t>
      </w:r>
      <w:r w:rsidRPr="003105A0">
        <w:rPr>
          <w:color w:val="000000" w:themeColor="text1"/>
          <w:shd w:val="clear" w:color="auto" w:fill="FDFEFD"/>
        </w:rPr>
        <w:t xml:space="preserve"> грн. (дев’ятсот п’ятдесят вісім тисяч триста вісімдесят шість грн. 00 коп.) з ПДВ </w:t>
      </w:r>
      <w:r w:rsidRPr="003105A0">
        <w:rPr>
          <w:color w:val="000000" w:themeColor="text1"/>
        </w:rPr>
        <w:t>за ДК 021:2015 «Єдиний закупівельний словник» – код</w:t>
      </w:r>
      <w:r w:rsidRPr="003105A0">
        <w:rPr>
          <w:color w:val="000000" w:themeColor="text1"/>
          <w:bdr w:val="none" w:sz="0" w:space="0" w:color="auto" w:frame="1"/>
          <w:shd w:val="clear" w:color="auto" w:fill="FDFEFD"/>
        </w:rPr>
        <w:t xml:space="preserve"> 45260000-7</w:t>
      </w:r>
      <w:r w:rsidRPr="003105A0">
        <w:rPr>
          <w:color w:val="000000" w:themeColor="text1"/>
          <w:shd w:val="clear" w:color="auto" w:fill="FDFEFD"/>
        </w:rPr>
        <w:t> – «</w:t>
      </w:r>
      <w:r w:rsidRPr="003105A0">
        <w:rPr>
          <w:color w:val="000000" w:themeColor="text1"/>
          <w:bdr w:val="none" w:sz="0" w:space="0" w:color="auto" w:frame="1"/>
          <w:shd w:val="clear" w:color="auto" w:fill="FDFEFD"/>
        </w:rPr>
        <w:t>Покрівельні роботи та інші спеціалізовані будівельні роботи»</w:t>
      </w:r>
    </w:p>
    <w:p w:rsidR="007A56AF" w:rsidRPr="00C44472" w:rsidRDefault="003105A0" w:rsidP="007A56AF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7A56AF" w:rsidRPr="00C44472">
        <w:rPr>
          <w:rFonts w:ascii="Times New Roman" w:hAnsi="Times New Roman" w:cs="Times New Roman"/>
          <w:b w:val="0"/>
          <w:bCs w:val="0"/>
          <w:sz w:val="24"/>
          <w:szCs w:val="24"/>
        </w:rPr>
        <w:t>. Додати через авторизований електронний майданчик на веб-порталі Уповноваженого органу в порядку, встановленому Уповноваженим органом та Законом, договір про закупівлю.</w:t>
      </w:r>
    </w:p>
    <w:p w:rsidR="007A56AF" w:rsidRPr="00C44472" w:rsidRDefault="007A56AF" w:rsidP="007A56AF">
      <w:pPr>
        <w:spacing w:after="60"/>
        <w:ind w:firstLine="720"/>
        <w:jc w:val="both"/>
      </w:pPr>
    </w:p>
    <w:p w:rsidR="007A56AF" w:rsidRPr="00C44472" w:rsidRDefault="007A56AF" w:rsidP="007A56AF">
      <w:pPr>
        <w:spacing w:after="60"/>
        <w:ind w:firstLine="720"/>
        <w:jc w:val="both"/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7A56AF" w:rsidRPr="00C44472" w:rsidTr="00D90B58">
        <w:tc>
          <w:tcPr>
            <w:tcW w:w="6345" w:type="dxa"/>
          </w:tcPr>
          <w:p w:rsidR="007A56AF" w:rsidRPr="00C44472" w:rsidRDefault="007A56AF" w:rsidP="00D90B58">
            <w:pPr>
              <w:spacing w:after="60"/>
              <w:jc w:val="both"/>
            </w:pPr>
            <w:r w:rsidRPr="00C44472">
              <w:t xml:space="preserve">Уповноважена особа з публічних закупівель </w:t>
            </w:r>
          </w:p>
          <w:p w:rsidR="007A56AF" w:rsidRPr="00C44472" w:rsidRDefault="007A56AF" w:rsidP="00D90B58">
            <w:pPr>
              <w:spacing w:after="60"/>
              <w:jc w:val="both"/>
            </w:pPr>
            <w:r w:rsidRPr="00C44472">
              <w:t xml:space="preserve">Інституту історії України </w:t>
            </w:r>
          </w:p>
          <w:p w:rsidR="007A56AF" w:rsidRPr="00C44472" w:rsidRDefault="007A56AF" w:rsidP="00D90B58">
            <w:pPr>
              <w:spacing w:after="60"/>
              <w:jc w:val="both"/>
            </w:pPr>
            <w:r w:rsidRPr="00C44472">
              <w:t>Національної академії наук України</w:t>
            </w:r>
          </w:p>
        </w:tc>
        <w:tc>
          <w:tcPr>
            <w:tcW w:w="3226" w:type="dxa"/>
          </w:tcPr>
          <w:p w:rsidR="007A56AF" w:rsidRPr="00C44472" w:rsidRDefault="007A56AF" w:rsidP="00D90B58">
            <w:pPr>
              <w:spacing w:after="60"/>
              <w:jc w:val="both"/>
            </w:pPr>
          </w:p>
          <w:p w:rsidR="007A56AF" w:rsidRPr="00C44472" w:rsidRDefault="007A56AF" w:rsidP="00D90B58">
            <w:pPr>
              <w:spacing w:after="60"/>
              <w:jc w:val="both"/>
            </w:pPr>
          </w:p>
          <w:p w:rsidR="007A56AF" w:rsidRPr="00C44472" w:rsidRDefault="007A56AF" w:rsidP="00D90B58">
            <w:pPr>
              <w:spacing w:after="60"/>
              <w:jc w:val="both"/>
            </w:pPr>
            <w:r w:rsidRPr="00C44472">
              <w:t xml:space="preserve">     </w:t>
            </w:r>
          </w:p>
          <w:p w:rsidR="007A56AF" w:rsidRPr="00C44472" w:rsidRDefault="007A56AF" w:rsidP="00D90B58">
            <w:pPr>
              <w:spacing w:after="60"/>
              <w:jc w:val="both"/>
            </w:pPr>
            <w:r w:rsidRPr="00C44472">
              <w:t xml:space="preserve">         Олег АРТАМОНОВ</w:t>
            </w:r>
          </w:p>
        </w:tc>
      </w:tr>
    </w:tbl>
    <w:p w:rsidR="007A56AF" w:rsidRPr="00923488" w:rsidRDefault="007A56AF" w:rsidP="007A56AF"/>
    <w:p w:rsidR="00054007" w:rsidRDefault="00054007"/>
    <w:sectPr w:rsidR="000540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D5323"/>
    <w:multiLevelType w:val="hybridMultilevel"/>
    <w:tmpl w:val="8CDC64CC"/>
    <w:lvl w:ilvl="0" w:tplc="269C8C3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AF"/>
    <w:rsid w:val="00054007"/>
    <w:rsid w:val="003105A0"/>
    <w:rsid w:val="0073063D"/>
    <w:rsid w:val="007A56AF"/>
    <w:rsid w:val="0086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56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649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56A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uiPriority w:val="22"/>
    <w:qFormat/>
    <w:rsid w:val="007A56AF"/>
    <w:rPr>
      <w:b/>
      <w:bCs/>
    </w:rPr>
  </w:style>
  <w:style w:type="character" w:customStyle="1" w:styleId="inqyif">
    <w:name w:val="inqyif"/>
    <w:basedOn w:val="a0"/>
    <w:rsid w:val="007A56AF"/>
  </w:style>
  <w:style w:type="table" w:styleId="a4">
    <w:name w:val="Table Grid"/>
    <w:basedOn w:val="a1"/>
    <w:uiPriority w:val="59"/>
    <w:rsid w:val="007A56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7A56AF"/>
  </w:style>
  <w:style w:type="paragraph" w:styleId="a5">
    <w:name w:val="List Paragraph"/>
    <w:basedOn w:val="a"/>
    <w:uiPriority w:val="34"/>
    <w:qFormat/>
    <w:rsid w:val="007A56A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649E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js-lot-title">
    <w:name w:val="js-lot-title"/>
    <w:basedOn w:val="a0"/>
    <w:rsid w:val="00864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56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649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56A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uiPriority w:val="22"/>
    <w:qFormat/>
    <w:rsid w:val="007A56AF"/>
    <w:rPr>
      <w:b/>
      <w:bCs/>
    </w:rPr>
  </w:style>
  <w:style w:type="character" w:customStyle="1" w:styleId="inqyif">
    <w:name w:val="inqyif"/>
    <w:basedOn w:val="a0"/>
    <w:rsid w:val="007A56AF"/>
  </w:style>
  <w:style w:type="table" w:styleId="a4">
    <w:name w:val="Table Grid"/>
    <w:basedOn w:val="a1"/>
    <w:uiPriority w:val="59"/>
    <w:rsid w:val="007A56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7A56AF"/>
  </w:style>
  <w:style w:type="paragraph" w:styleId="a5">
    <w:name w:val="List Paragraph"/>
    <w:basedOn w:val="a"/>
    <w:uiPriority w:val="34"/>
    <w:qFormat/>
    <w:rsid w:val="007A56A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649E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js-lot-title">
    <w:name w:val="js-lot-title"/>
    <w:basedOn w:val="a0"/>
    <w:rsid w:val="00864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zorro.gov.ua/tender/UA-2026-07-27-005277-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6-07-27-005277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1341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3</cp:revision>
  <dcterms:created xsi:type="dcterms:W3CDTF">2026-08-06T07:52:00Z</dcterms:created>
  <dcterms:modified xsi:type="dcterms:W3CDTF">2026-08-06T08:05:00Z</dcterms:modified>
</cp:coreProperties>
</file>