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0D" w:rsidRPr="009E2AE6" w:rsidRDefault="00CC7C0D" w:rsidP="00FB780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МІНІСТЕРСТВО ОСВІТИ І НАУКИ УКРАЇНИ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ІНСТИТУТ ІСТОРІЇ </w:t>
      </w:r>
      <w:r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УКРАЇНИ </w:t>
      </w: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НАН УКРАЇНИ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КЗВО</w:t>
      </w:r>
      <w:r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 xml:space="preserve"> </w:t>
      </w: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«БАРСЬКИЙ ГУМАНІТАРНО-ПЕДАГОГІЧНИЙ КОЛЕДЖ ІМЕНІ МИХАЙЛА ГРУШЕВСЬКОГО»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ІНСТИТУТ УКРАЇНСЬКОЇ АРХОГРАФІЇ ТА ДЖЕРЕЛОЗНАВСТВА ІМ.</w:t>
      </w:r>
      <w:r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 </w:t>
      </w: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М. С. ГРУШЕВСЬКОГО НАН УКРАЇНИ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ІСТОРИКО-МЕМОРІАЛЬНИЙ МУЗЕЙ М. ГРУШЕВСЬКОГО У КИЄВІ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ДЕРЖАВНИЙ МЕМОРІАЛЬНИЙ МУЗЕЙ М. ГРУШЕВСЬКОГО У ЛЬВОВІ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МЕМОРІАЛЬНИЙ МУЗЕЙ МИХАЙЛА ГРУШЕВСЬКОГО У СЕСТРИНІВЦІ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БУТУЧЕНСЬКИЙ ІСТОРИКО-КУЛЬТУРНИЙ ЗАПОВІДНИК (РЕСПУБЛІКА МОЛДОВА)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ВАРШАВСЬКИЙ УНІВЕРСИТЕТ (РЕСПУБЛІКА ПОЛЬЩА)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ВІЛЬНЮСЬКИЙ УНІВЕРСИТЕТ ІМЕНІ ВІТОВТА ВЕЛИКОГО (ЛИТВА)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МІСЬКА РАДА КВІДЗЕНА (РЕСПУБЛІКА ПОЛЬЩА)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ЦЕНТР ДОСЛІДЖЕННЯ ІСТОРІЇ ПОДІЛЛЯ</w:t>
      </w:r>
      <w:r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 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ВІННИЦЬКА ОБЛАСНА ОРГАНІЗАЦІЯ НАЦІОНАЛЬНОЇ СПІЛКИ КРАЄЗНАВЦІВ УКРАЇНИ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КИЇВСЬКИЙ НАЦІОНАЛЬНИЙ УНІВЕРСИТЕТ ІМЕНИ ТАРАСА ШЕВЧЕНКА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ВІННИЦЬКИЙ ДЕРЖАВНИЙ ПЕДАГОГІЧНИЙ УНІВЕРСИТЕТ ІМЕНІ</w:t>
      </w:r>
      <w:r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 xml:space="preserve"> </w:t>
      </w: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МИХАЙЛА КОЦЮБИНСЬКОГО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ЖИТ</w:t>
      </w:r>
      <w:r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ОМИРСЬКИЙ ДЕРЖАВНИЙ</w:t>
      </w: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 xml:space="preserve"> УНІВЕРСИТЕТ</w:t>
      </w:r>
      <w:r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 xml:space="preserve"> ІМЕНІ ІВАНА ФРАНКА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ЧЕРКАСЬКИЙ НАЦІОНАЛЬНИЙ УНІВЕРСИТЕТ ІМЕНІ БОГДАНА ХМЕЛЬНИЦЬКОГО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ГЛУХІВСЬКИЙ НАЦІОНАЛЬНИЙ УНІВЕРСИТЕТ ІМЕНІ ОЛЕКСАНДРА ДОВЖЕНКА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СУМСЬКИЙ ДЕРЖАВНИЙ УНІВЕРСИТЕТ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НАЦІОНАЛЬНА АКАДЕМІЯ СУХОПУТНИХ ВІЙСЬК ІМЕНІ ГЕТЬМАНА ПЕТРА САГАЙДАЧНОГО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ВІННИЦЬКА АКАДЕМІЯ БЕЗПЕРЕРВНОЇ ОСВІТИ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ВІННИЦЬКИЙ МЕДИЧНИЙ УНІВЕРСИТЕТ ІМЕНІ МИКОЛИ ПИРОГОВА </w:t>
      </w:r>
    </w:p>
    <w:p w:rsidR="00CC7C0D" w:rsidRPr="009E2AE6" w:rsidRDefault="00CC7C0D" w:rsidP="007C7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КАМ’ЯНЕЦЬ-ПОДІЛЬСЬКИЙ НАЦІОНАЛЬНИЙ УНІВЕРСИТЕТ ІМЕНІ ІВАНА ОГІЄНКА</w:t>
      </w:r>
    </w:p>
    <w:p w:rsidR="00CC7C0D" w:rsidRPr="009E2AE6" w:rsidRDefault="00CC7C0D" w:rsidP="00CA31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ХМЕЛЬНИЦЬКИЙ КООПЕРАТИВНИЙ ТОРГОВЕЛЬНО-ЕКОНОМІЧНИЙ ІНСТИТУТ</w:t>
      </w:r>
    </w:p>
    <w:p w:rsidR="00CC7C0D" w:rsidRPr="009E2AE6" w:rsidRDefault="00CC7C0D" w:rsidP="004610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ДЕРЖАВНИЙ ІСТОРИКО-КУЛЬТУРНИЙ ЗАПОВІДНИК «МЕЖИБІЖ»</w:t>
      </w:r>
    </w:p>
    <w:p w:rsidR="00CC7C0D" w:rsidRPr="009E2AE6" w:rsidRDefault="00CC7C0D" w:rsidP="00CA31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ВІННИЦЬКА УНІВЕРСАЛЬНА НАУКОВА БІБЛІОТЕКА ІМ. В. ОТОМАНОВСЬКОГО</w:t>
      </w:r>
    </w:p>
    <w:p w:rsidR="00CC7C0D" w:rsidRPr="009E2AE6" w:rsidRDefault="00CC7C0D" w:rsidP="00DA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ВІННИЦЬКИЙ ОБЛАСНИЙ КРАЄЗНАВЧИЙ МУЗЕЙ</w:t>
      </w:r>
    </w:p>
    <w:p w:rsidR="00CC7C0D" w:rsidRPr="009E2AE6" w:rsidRDefault="00CC7C0D" w:rsidP="00CA31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/>
        </w:rPr>
        <w:t>ВІННИЦЬКА ОБЛАСНА РАДА</w:t>
      </w:r>
    </w:p>
    <w:p w:rsidR="00CC7C0D" w:rsidRPr="009E2AE6" w:rsidRDefault="00CC7C0D" w:rsidP="00FB780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ЖМЕРИНСЬКА</w:t>
      </w:r>
      <w:r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 xml:space="preserve"> </w:t>
      </w: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РАЙОННА РАДА</w:t>
      </w:r>
    </w:p>
    <w:p w:rsidR="00CC7C0D" w:rsidRPr="009E2AE6" w:rsidRDefault="00CC7C0D" w:rsidP="00FB780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БАРСЬКА МІСЬКА РАДА</w:t>
      </w:r>
    </w:p>
    <w:p w:rsidR="00CC7C0D" w:rsidRPr="009E2AE6" w:rsidRDefault="00CC7C0D" w:rsidP="00FB780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БАРСЬКИЙ</w:t>
      </w:r>
      <w:r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 xml:space="preserve"> </w:t>
      </w:r>
      <w:r w:rsidRPr="009E2AE6"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  <w:t>ІСТОРИЧНИЙ МУЗЕЙ</w:t>
      </w:r>
    </w:p>
    <w:p w:rsidR="00CC7C0D" w:rsidRPr="009E2AE6" w:rsidRDefault="00CC7C0D" w:rsidP="00A870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 w:eastAsia="ru-RU"/>
        </w:rPr>
      </w:pPr>
    </w:p>
    <w:p w:rsidR="00CC7C0D" w:rsidRPr="009E2AE6" w:rsidRDefault="00CC7C0D" w:rsidP="004C6BBC">
      <w:pPr>
        <w:spacing w:after="0" w:line="240" w:lineRule="auto"/>
        <w:jc w:val="center"/>
        <w:rPr>
          <w:sz w:val="28"/>
          <w:szCs w:val="28"/>
          <w:lang w:val="uk-UA"/>
        </w:rPr>
      </w:pPr>
      <w:r w:rsidRPr="00577F49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in;height:101.25pt;visibility:visible">
            <v:imagedata r:id="rId5" o:title="" croptop="-529f" gain="74473f"/>
          </v:shape>
        </w:pict>
      </w:r>
      <w:r w:rsidRPr="009E2AE6">
        <w:rPr>
          <w:b/>
          <w:bCs/>
          <w:i/>
          <w:iCs/>
          <w:sz w:val="28"/>
          <w:szCs w:val="28"/>
          <w:lang w:val="uk-UA"/>
        </w:rPr>
        <w:t xml:space="preserve">   </w:t>
      </w:r>
      <w:r w:rsidRPr="00577F49">
        <w:rPr>
          <w:lang w:val="en-US"/>
        </w:rPr>
        <w:pict>
          <v:shape id="_x0000_i1026" type="#_x0000_t75" style="width:71.25pt;height:105.75pt">
            <v:imagedata r:id="rId6" o:title=""/>
          </v:shape>
        </w:pict>
      </w:r>
      <w:r w:rsidRPr="009E2AE6">
        <w:rPr>
          <w:b/>
          <w:bCs/>
          <w:i/>
          <w:iCs/>
          <w:sz w:val="28"/>
          <w:szCs w:val="28"/>
          <w:lang w:val="uk-UA"/>
        </w:rPr>
        <w:t xml:space="preserve">   </w:t>
      </w:r>
      <w:r w:rsidRPr="00577F49">
        <w:rPr>
          <w:b/>
          <w:bCs/>
          <w:i/>
          <w:iCs/>
          <w:noProof/>
          <w:sz w:val="28"/>
          <w:szCs w:val="28"/>
          <w:lang w:eastAsia="ru-RU"/>
        </w:rPr>
        <w:pict>
          <v:shape id="Рисунок 3" o:spid="_x0000_i1027" type="#_x0000_t75" style="width:156.75pt;height:103.5pt;visibility:visible">
            <v:imagedata r:id="rId7" o:title="" croptop="7467f" cropbottom="6777f" cropleft="6642f" cropright="6053f" gain="142470f"/>
          </v:shape>
        </w:pict>
      </w:r>
    </w:p>
    <w:p w:rsidR="00CC7C0D" w:rsidRPr="009E2AE6" w:rsidRDefault="00CC7C0D" w:rsidP="004C6B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 w:eastAsia="ru-RU"/>
        </w:rPr>
      </w:pPr>
    </w:p>
    <w:p w:rsidR="00CC7C0D" w:rsidRPr="009E2AE6" w:rsidRDefault="00CC7C0D" w:rsidP="00FB7805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Інформаційний лист-запрошення</w:t>
      </w:r>
    </w:p>
    <w:p w:rsidR="00CC7C0D" w:rsidRPr="009E2AE6" w:rsidRDefault="00CC7C0D" w:rsidP="002E175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Шановні колеги!</w:t>
      </w:r>
    </w:p>
    <w:p w:rsidR="00CC7C0D" w:rsidRPr="009E2AE6" w:rsidRDefault="00CC7C0D" w:rsidP="009E2AE6">
      <w:pPr>
        <w:pStyle w:val="NormalWeb"/>
        <w:spacing w:before="0" w:beforeAutospacing="0" w:after="0"/>
        <w:ind w:firstLine="567"/>
        <w:jc w:val="both"/>
        <w:rPr>
          <w:b/>
          <w:bCs/>
        </w:rPr>
      </w:pPr>
      <w:r w:rsidRPr="009E2AE6">
        <w:rPr>
          <w:lang w:eastAsia="ru-RU"/>
        </w:rPr>
        <w:t xml:space="preserve">Запрошуємо Вас узяти участь у </w:t>
      </w:r>
      <w:r w:rsidRPr="009E2AE6">
        <w:t xml:space="preserve">V Міжнародній науково-практичній конференції </w:t>
      </w:r>
      <w:r w:rsidRPr="009E2AE6">
        <w:rPr>
          <w:b/>
          <w:bCs/>
        </w:rPr>
        <w:t>«БАРСЬКА ЗЕМЛЯ ПОДІЛЯ: ЄВРОПЕЙСЬКА СПАДЩИНА ТА ПЕРСПЕКТИВИ СТАЛОГО РОЗВИТКУ», присвяченій 160-й річниці Дня народження видатного історика та державного діяча України М. С. Грушевського та 625-річчю першої письмової згадки про м. Рів (Бар).</w:t>
      </w:r>
    </w:p>
    <w:p w:rsidR="00CC7C0D" w:rsidRPr="00ED307D" w:rsidRDefault="00CC7C0D" w:rsidP="00AB0772">
      <w:pPr>
        <w:pStyle w:val="NormalWeb"/>
        <w:spacing w:before="0" w:beforeAutospacing="0" w:after="0" w:line="276" w:lineRule="auto"/>
        <w:jc w:val="center"/>
        <w:rPr>
          <w:b/>
          <w:bCs/>
          <w:color w:val="0070C0"/>
        </w:rPr>
      </w:pPr>
      <w:r w:rsidRPr="00ED307D">
        <w:rPr>
          <w:b/>
          <w:bCs/>
          <w:color w:val="0070C0"/>
        </w:rPr>
        <w:t>18 вересня 2026 р., о 10.00.</w:t>
      </w:r>
    </w:p>
    <w:p w:rsidR="00CC7C0D" w:rsidRPr="009E2AE6" w:rsidRDefault="00CC7C0D" w:rsidP="009E2AE6">
      <w:pPr>
        <w:pStyle w:val="NormalWeb"/>
        <w:spacing w:before="0" w:beforeAutospacing="0" w:after="0" w:line="276" w:lineRule="auto"/>
        <w:jc w:val="center"/>
        <w:rPr>
          <w:b/>
          <w:bCs/>
          <w:i/>
          <w:iCs/>
        </w:rPr>
      </w:pPr>
      <w:r w:rsidRPr="009E2AE6">
        <w:rPr>
          <w:b/>
          <w:bCs/>
          <w:i/>
          <w:iCs/>
        </w:rPr>
        <w:t>Вінницька область, м. Бар, майдан М. Грушевського, 1</w:t>
      </w:r>
    </w:p>
    <w:p w:rsidR="00CC7C0D" w:rsidRPr="009E2AE6" w:rsidRDefault="00CC7C0D" w:rsidP="009E2AE6">
      <w:pPr>
        <w:pStyle w:val="NormalWeb"/>
        <w:spacing w:before="0" w:beforeAutospacing="0" w:after="0" w:line="276" w:lineRule="auto"/>
        <w:jc w:val="center"/>
        <w:rPr>
          <w:b/>
          <w:bCs/>
          <w:i/>
          <w:iCs/>
        </w:rPr>
      </w:pPr>
      <w:r w:rsidRPr="009E2AE6">
        <w:rPr>
          <w:b/>
          <w:bCs/>
          <w:i/>
          <w:iCs/>
        </w:rPr>
        <w:t>КЗВО «Барський гуманітарно-педагогічний коледж ім. М. Грушевського»</w:t>
      </w:r>
    </w:p>
    <w:p w:rsidR="00CC7C0D" w:rsidRPr="009E2AE6" w:rsidRDefault="00CC7C0D" w:rsidP="009E2AE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 xml:space="preserve">Форма проведення: </w:t>
      </w:r>
      <w:r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змішана (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онлайн</w:t>
      </w:r>
      <w:r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-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офлайн</w:t>
      </w:r>
      <w:r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)</w:t>
      </w:r>
    </w:p>
    <w:p w:rsidR="00CC7C0D" w:rsidRPr="009E2AE6" w:rsidRDefault="00CC7C0D" w:rsidP="009E2AE6">
      <w:pPr>
        <w:pStyle w:val="ListParagraph1"/>
        <w:spacing w:line="276" w:lineRule="auto"/>
        <w:ind w:left="360"/>
        <w:jc w:val="center"/>
        <w:rPr>
          <w:lang w:val="uk-UA"/>
        </w:rPr>
      </w:pPr>
      <w:r w:rsidRPr="009E2AE6">
        <w:rPr>
          <w:lang w:val="uk-UA"/>
        </w:rPr>
        <w:t>Робоч</w:t>
      </w:r>
      <w:r>
        <w:rPr>
          <w:lang w:val="uk-UA"/>
        </w:rPr>
        <w:t>і</w:t>
      </w:r>
      <w:r w:rsidRPr="009E2AE6">
        <w:rPr>
          <w:lang w:val="uk-UA"/>
        </w:rPr>
        <w:t xml:space="preserve"> мов</w:t>
      </w:r>
      <w:r>
        <w:rPr>
          <w:lang w:val="uk-UA"/>
        </w:rPr>
        <w:t>и</w:t>
      </w:r>
      <w:r w:rsidRPr="009E2AE6">
        <w:rPr>
          <w:lang w:val="uk-UA"/>
        </w:rPr>
        <w:t xml:space="preserve"> конференції: українська, англійська, польська</w:t>
      </w:r>
    </w:p>
    <w:p w:rsidR="00CC7C0D" w:rsidRPr="009E2AE6" w:rsidRDefault="00CC7C0D" w:rsidP="00AB0772">
      <w:pPr>
        <w:pStyle w:val="NormalWeb"/>
        <w:spacing w:before="0" w:beforeAutospacing="0" w:after="0" w:line="276" w:lineRule="auto"/>
        <w:jc w:val="center"/>
        <w:rPr>
          <w:b/>
          <w:bCs/>
        </w:rPr>
      </w:pPr>
      <w:r w:rsidRPr="009E2AE6">
        <w:rPr>
          <w:b/>
          <w:bCs/>
        </w:rPr>
        <w:t>Напрями роботи конференції:</w:t>
      </w:r>
    </w:p>
    <w:p w:rsidR="00CC7C0D" w:rsidRPr="009E2AE6" w:rsidRDefault="00CC7C0D" w:rsidP="004D4B43">
      <w:pPr>
        <w:pStyle w:val="ListParagraph1"/>
        <w:numPr>
          <w:ilvl w:val="0"/>
          <w:numId w:val="2"/>
        </w:numPr>
        <w:ind w:left="714" w:hanging="357"/>
        <w:jc w:val="both"/>
        <w:rPr>
          <w:color w:val="000000"/>
          <w:lang w:val="uk-UA"/>
        </w:rPr>
      </w:pPr>
      <w:r w:rsidRPr="009E2AE6">
        <w:rPr>
          <w:lang w:val="uk-UA"/>
        </w:rPr>
        <w:t>Барська земля Поділля як об’єкт міждисциплінарних досліджень.</w:t>
      </w:r>
      <w:r w:rsidRPr="009E2AE6">
        <w:rPr>
          <w:color w:val="000000"/>
          <w:lang w:val="uk-UA"/>
        </w:rPr>
        <w:t xml:space="preserve"> Видатні постаті Барського краю.</w:t>
      </w:r>
    </w:p>
    <w:p w:rsidR="00CC7C0D" w:rsidRPr="009E2AE6" w:rsidRDefault="00CC7C0D" w:rsidP="004D4B43">
      <w:pPr>
        <w:pStyle w:val="NormalWeb"/>
        <w:numPr>
          <w:ilvl w:val="0"/>
          <w:numId w:val="2"/>
        </w:numPr>
        <w:spacing w:before="0" w:beforeAutospacing="0" w:after="0"/>
        <w:ind w:left="714" w:hanging="357"/>
        <w:jc w:val="both"/>
      </w:pPr>
      <w:r w:rsidRPr="009E2AE6">
        <w:t>Європейські витоки суспільного, економічного, культурного потенціалу Барської землі Поділля. Історична, архітектурна, культурна спадщина краю в контексті просторового розвитку Європи.</w:t>
      </w:r>
    </w:p>
    <w:p w:rsidR="00CC7C0D" w:rsidRPr="009E2AE6" w:rsidRDefault="00CC7C0D" w:rsidP="004D4B43">
      <w:pPr>
        <w:pStyle w:val="ListParagraph1"/>
        <w:numPr>
          <w:ilvl w:val="0"/>
          <w:numId w:val="2"/>
        </w:numPr>
        <w:ind w:left="714" w:hanging="357"/>
        <w:jc w:val="both"/>
        <w:rPr>
          <w:color w:val="000000"/>
          <w:lang w:val="uk-UA"/>
        </w:rPr>
      </w:pPr>
      <w:r w:rsidRPr="009E2AE6">
        <w:rPr>
          <w:lang w:val="uk-UA"/>
        </w:rPr>
        <w:t>Актуальні питання української історії, культури, історичного краєзнавства, археології, нумізматики, геральдики, сфрагістики, фалеристики, музеєзнавства.</w:t>
      </w:r>
    </w:p>
    <w:p w:rsidR="00CC7C0D" w:rsidRPr="009E2AE6" w:rsidRDefault="00CC7C0D" w:rsidP="004D4B43">
      <w:pPr>
        <w:pStyle w:val="NormalWeb"/>
        <w:numPr>
          <w:ilvl w:val="0"/>
          <w:numId w:val="2"/>
        </w:numPr>
        <w:spacing w:before="0" w:beforeAutospacing="0" w:after="0"/>
        <w:ind w:left="714" w:hanging="357"/>
        <w:jc w:val="both"/>
      </w:pPr>
      <w:r w:rsidRPr="009E2AE6">
        <w:t>Від магдебурзького права до сучасного сталого розвитку історичних міст Поділля та України.</w:t>
      </w:r>
    </w:p>
    <w:p w:rsidR="00CC7C0D" w:rsidRPr="009E2AE6" w:rsidRDefault="00CC7C0D" w:rsidP="004D4B43">
      <w:pPr>
        <w:pStyle w:val="NormalWeb"/>
        <w:numPr>
          <w:ilvl w:val="0"/>
          <w:numId w:val="2"/>
        </w:numPr>
        <w:spacing w:before="0" w:beforeAutospacing="0" w:after="0"/>
        <w:ind w:left="714" w:hanging="357"/>
        <w:jc w:val="both"/>
      </w:pPr>
      <w:r w:rsidRPr="009E2AE6">
        <w:t>Михайло Грушевський – державний, громадський діяч, організатор української історичної науки. Джерелознавство. Історіографія.</w:t>
      </w:r>
    </w:p>
    <w:p w:rsidR="00CC7C0D" w:rsidRPr="009E2AE6" w:rsidRDefault="00CC7C0D" w:rsidP="004D4B43">
      <w:pPr>
        <w:pStyle w:val="NormalWeb"/>
        <w:numPr>
          <w:ilvl w:val="0"/>
          <w:numId w:val="2"/>
        </w:numPr>
        <w:spacing w:before="0" w:beforeAutospacing="0" w:after="0"/>
        <w:ind w:left="714" w:hanging="357"/>
        <w:jc w:val="both"/>
      </w:pPr>
      <w:r w:rsidRPr="009E2AE6">
        <w:t>Літературна та епістолярна спадщина М. Грушевського.</w:t>
      </w:r>
    </w:p>
    <w:p w:rsidR="00CC7C0D" w:rsidRPr="009E2AE6" w:rsidRDefault="00CC7C0D" w:rsidP="004D4B43">
      <w:pPr>
        <w:pStyle w:val="NormalWeb"/>
        <w:numPr>
          <w:ilvl w:val="0"/>
          <w:numId w:val="2"/>
        </w:numPr>
        <w:spacing w:before="0" w:beforeAutospacing="0" w:after="0"/>
        <w:ind w:left="714" w:hanging="357"/>
        <w:jc w:val="both"/>
      </w:pPr>
      <w:r w:rsidRPr="009E2AE6">
        <w:t>Поділля, Барська</w:t>
      </w:r>
      <w:r>
        <w:t xml:space="preserve"> </w:t>
      </w:r>
      <w:r w:rsidRPr="009E2AE6">
        <w:t>земля</w:t>
      </w:r>
      <w:r>
        <w:t xml:space="preserve"> </w:t>
      </w:r>
      <w:r w:rsidRPr="009E2AE6">
        <w:t xml:space="preserve">в умовах повномасштабної війни </w:t>
      </w:r>
      <w:r>
        <w:t>р</w:t>
      </w:r>
      <w:r w:rsidRPr="009E2AE6">
        <w:t>осії проти України 2022–2026 рр.</w:t>
      </w:r>
    </w:p>
    <w:p w:rsidR="00CC7C0D" w:rsidRPr="009E2AE6" w:rsidRDefault="00CC7C0D" w:rsidP="004D4B43">
      <w:pPr>
        <w:pStyle w:val="NormalWeb"/>
        <w:numPr>
          <w:ilvl w:val="0"/>
          <w:numId w:val="2"/>
        </w:numPr>
        <w:spacing w:before="0" w:beforeAutospacing="0" w:after="0"/>
        <w:ind w:left="714" w:hanging="357"/>
        <w:jc w:val="both"/>
      </w:pPr>
      <w:r w:rsidRPr="009E2AE6">
        <w:t>Міжнародне співробітництво Бара з країнами Східної та Центральної Європи.</w:t>
      </w:r>
    </w:p>
    <w:p w:rsidR="00CC7C0D" w:rsidRPr="009E2AE6" w:rsidRDefault="00CC7C0D" w:rsidP="00A870E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 w:eastAsia="zh-CN"/>
        </w:rPr>
      </w:pPr>
    </w:p>
    <w:p w:rsidR="00CC7C0D" w:rsidRDefault="00CC7C0D" w:rsidP="00A870EF">
      <w:pPr>
        <w:pStyle w:val="a"/>
        <w:ind w:left="0" w:firstLine="709"/>
        <w:jc w:val="both"/>
        <w:rPr>
          <w:lang w:val="uk-UA"/>
        </w:rPr>
      </w:pPr>
      <w:r w:rsidRPr="009E2AE6">
        <w:rPr>
          <w:lang w:val="uk-UA"/>
        </w:rPr>
        <w:t>За результатами роботи конференції буде сформовано</w:t>
      </w:r>
      <w:r w:rsidRPr="009E2AE6">
        <w:rPr>
          <w:b/>
          <w:bCs/>
          <w:lang w:val="uk-UA"/>
        </w:rPr>
        <w:t xml:space="preserve"> ЕЛЕКТРОННИЙ ЗБІРНИК</w:t>
      </w:r>
      <w:r w:rsidRPr="009E2AE6">
        <w:rPr>
          <w:lang w:val="uk-UA"/>
        </w:rPr>
        <w:t>, який буде розміщено на сайті коледжу і Барської міської ради та розіслано всім учасникам за вказаними електронними адресами. Учасники конференції одержать сертифікат</w:t>
      </w:r>
      <w:r>
        <w:rPr>
          <w:lang w:val="uk-UA"/>
        </w:rPr>
        <w:t>и</w:t>
      </w:r>
      <w:r w:rsidRPr="009E2AE6">
        <w:rPr>
          <w:lang w:val="uk-UA"/>
        </w:rPr>
        <w:t xml:space="preserve"> на 15 год.</w:t>
      </w:r>
    </w:p>
    <w:p w:rsidR="00CC7C0D" w:rsidRDefault="00CC7C0D" w:rsidP="00FB7805">
      <w:pPr>
        <w:pStyle w:val="a"/>
        <w:ind w:left="0" w:firstLine="709"/>
        <w:jc w:val="both"/>
        <w:outlineLvl w:val="0"/>
        <w:rPr>
          <w:lang w:val="uk-UA"/>
        </w:rPr>
      </w:pPr>
      <w:r>
        <w:rPr>
          <w:lang w:val="uk-UA"/>
        </w:rPr>
        <w:t xml:space="preserve">Форма реєстрації: </w:t>
      </w:r>
      <w:hyperlink r:id="rId8" w:history="1">
        <w:r w:rsidRPr="009209A6">
          <w:rPr>
            <w:rStyle w:val="Hyperlink"/>
            <w:lang w:val="uk-UA"/>
          </w:rPr>
          <w:t>https://forms.gle/5jwNoaaE7Fvjkx7s8</w:t>
        </w:r>
      </w:hyperlink>
    </w:p>
    <w:p w:rsidR="00CC7C0D" w:rsidRDefault="00CC7C0D" w:rsidP="00FB7805">
      <w:pPr>
        <w:pStyle w:val="a"/>
        <w:ind w:left="0" w:firstLine="709"/>
        <w:jc w:val="both"/>
        <w:outlineLvl w:val="0"/>
        <w:rPr>
          <w:lang w:val="uk-UA"/>
        </w:rPr>
      </w:pPr>
      <w:r>
        <w:rPr>
          <w:lang w:val="uk-UA"/>
        </w:rPr>
        <w:t xml:space="preserve">Покликання для приєнання онлайн: </w:t>
      </w:r>
      <w:hyperlink r:id="rId9" w:history="1">
        <w:r w:rsidRPr="009209A6">
          <w:rPr>
            <w:rStyle w:val="Hyperlink"/>
            <w:lang w:val="uk-UA"/>
          </w:rPr>
          <w:t>https://meet.google.com/kvg-xsrk-brz</w:t>
        </w:r>
      </w:hyperlink>
    </w:p>
    <w:p w:rsidR="00CC7C0D" w:rsidRDefault="00CC7C0D" w:rsidP="00FB7805">
      <w:pPr>
        <w:pStyle w:val="a"/>
        <w:ind w:left="0" w:firstLine="709"/>
        <w:jc w:val="both"/>
        <w:outlineLvl w:val="0"/>
        <w:rPr>
          <w:lang w:val="uk-UA"/>
        </w:rPr>
      </w:pPr>
      <w:r>
        <w:rPr>
          <w:lang w:val="uk-UA"/>
        </w:rPr>
        <w:t xml:space="preserve">Покликання на матеріали конференції (в т.ч. сертифікати): </w:t>
      </w:r>
      <w:hyperlink r:id="rId10" w:history="1">
        <w:r w:rsidRPr="009209A6">
          <w:rPr>
            <w:rStyle w:val="Hyperlink"/>
            <w:lang w:val="uk-UA"/>
          </w:rPr>
          <w:t>https://lnk.ua/0sfQ0DFh0</w:t>
        </w:r>
      </w:hyperlink>
    </w:p>
    <w:p w:rsidR="00CC7C0D" w:rsidRDefault="00CC7C0D" w:rsidP="00A870EF">
      <w:pPr>
        <w:pStyle w:val="a"/>
        <w:ind w:left="0" w:firstLine="709"/>
        <w:jc w:val="both"/>
        <w:rPr>
          <w:lang w:val="uk-UA"/>
        </w:rPr>
      </w:pPr>
    </w:p>
    <w:p w:rsidR="00CC7C0D" w:rsidRPr="009E2AE6" w:rsidRDefault="00CC7C0D" w:rsidP="00AB07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Оргкомітет приймає наукові доповіді обсягом до 10 сторінок формат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ом</w:t>
      </w: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А4;</w:t>
      </w:r>
    </w:p>
    <w:p w:rsidR="00CC7C0D" w:rsidRPr="009E2AE6" w:rsidRDefault="00CC7C0D" w:rsidP="00BD69BA">
      <w:pPr>
        <w:numPr>
          <w:ilvl w:val="0"/>
          <w:numId w:val="4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розміри полів – 20 мм;</w:t>
      </w:r>
    </w:p>
    <w:p w:rsidR="00CC7C0D" w:rsidRPr="009E2AE6" w:rsidRDefault="00CC7C0D" w:rsidP="00BD69BA">
      <w:pPr>
        <w:numPr>
          <w:ilvl w:val="0"/>
          <w:numId w:val="4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вирівнювання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основного тексту</w:t>
      </w: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– по ширині;</w:t>
      </w:r>
    </w:p>
    <w:p w:rsidR="00CC7C0D" w:rsidRPr="00BD69BA" w:rsidRDefault="00CC7C0D" w:rsidP="00F90F6A">
      <w:pPr>
        <w:numPr>
          <w:ilvl w:val="0"/>
          <w:numId w:val="4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BD69BA">
        <w:rPr>
          <w:rFonts w:ascii="Times New Roman" w:hAnsi="Times New Roman" w:cs="Times New Roman"/>
          <w:sz w:val="24"/>
          <w:szCs w:val="24"/>
          <w:lang w:val="uk-UA" w:eastAsia="ru-RU"/>
        </w:rPr>
        <w:t>міжрядковий інтервал – 1,5; абзацний відступ – 1,25; шрифт – Times New Roman;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D69B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розмір 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br/>
      </w:r>
      <w:r w:rsidRPr="00BD69BA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кегля (шрифта) – 14; </w:t>
      </w:r>
    </w:p>
    <w:p w:rsidR="00CC7C0D" w:rsidRPr="009E2AE6" w:rsidRDefault="00CC7C0D" w:rsidP="009E2AE6">
      <w:pPr>
        <w:numPr>
          <w:ilvl w:val="0"/>
          <w:numId w:val="4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у тексті використовується дефіс „-“ без пробілів (пропусків) і тире „–“ з пробілами;</w:t>
      </w:r>
    </w:p>
    <w:p w:rsidR="00CC7C0D" w:rsidRPr="009E2AE6" w:rsidRDefault="00CC7C0D" w:rsidP="009E2AE6">
      <w:pPr>
        <w:numPr>
          <w:ilvl w:val="0"/>
          <w:numId w:val="4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до статті має додаватися анотація (українською та англійською мовами) та ключові слова (українською та англійською мовами);</w:t>
      </w:r>
    </w:p>
    <w:p w:rsidR="00CC7C0D" w:rsidRPr="00262FB9" w:rsidRDefault="00CC7C0D" w:rsidP="00423B1E">
      <w:pPr>
        <w:numPr>
          <w:ilvl w:val="0"/>
          <w:numId w:val="4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62FB9">
        <w:rPr>
          <w:rFonts w:ascii="Times New Roman" w:hAnsi="Times New Roman" w:cs="Times New Roman"/>
          <w:sz w:val="24"/>
          <w:szCs w:val="24"/>
          <w:lang w:val="uk-UA" w:eastAsia="ru-RU"/>
        </w:rPr>
        <w:t>покликання на джерела у квадратних дужках [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 </w:t>
      </w:r>
      <w:r w:rsidRPr="00262FB9">
        <w:rPr>
          <w:rFonts w:ascii="Times New Roman" w:hAnsi="Times New Roman" w:cs="Times New Roman"/>
          <w:sz w:val="24"/>
          <w:szCs w:val="24"/>
          <w:lang w:val="uk-UA" w:eastAsia="ru-RU"/>
        </w:rPr>
        <w:t>];</w:t>
      </w:r>
      <w:r w:rsidRPr="00262F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2FB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список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використаних </w:t>
      </w:r>
      <w:r w:rsidRPr="00262FB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джерел оформлюється відповідно до стандартів бібліографічного опису (ДСТУ 8302:2015)</w:t>
      </w:r>
      <w:r w:rsidRPr="00262FB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CC7C0D" w:rsidRPr="00570D5A" w:rsidRDefault="00CC7C0D" w:rsidP="009E2AE6">
      <w:pPr>
        <w:numPr>
          <w:ilvl w:val="0"/>
          <w:numId w:val="4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у</w:t>
      </w:r>
      <w:r w:rsidRPr="009E2AE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лівому верхньому куті зазначається УДК</w:t>
      </w:r>
      <w:r w:rsidRPr="00262FB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CC7C0D" w:rsidRDefault="00CC7C0D" w:rsidP="009E2AE6">
      <w:pPr>
        <w:numPr>
          <w:ilvl w:val="0"/>
          <w:numId w:val="4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70D5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номери сторінок не проставляються.</w:t>
      </w:r>
    </w:p>
    <w:p w:rsidR="00CC7C0D" w:rsidRPr="009E2AE6" w:rsidRDefault="00CC7C0D" w:rsidP="00FB7805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Матеріали, які не відповідатимуть вимогам, розглядатися не будуть.</w:t>
      </w:r>
    </w:p>
    <w:p w:rsidR="00CC7C0D" w:rsidRPr="009E2AE6" w:rsidRDefault="00CC7C0D" w:rsidP="00ED196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Автор(и) статті несе відповідальність за грамотність, правильність та достовірність поданого матеріалу, за точне цитування літератури та джерел, й посилання на них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</w:p>
    <w:p w:rsidR="00CC7C0D" w:rsidRPr="00570D5A" w:rsidRDefault="00CC7C0D" w:rsidP="00FB780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uk-UA" w:eastAsia="ru-RU"/>
        </w:rPr>
      </w:pPr>
      <w:r w:rsidRPr="00570D5A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uk-UA" w:eastAsia="ru-RU"/>
        </w:rPr>
        <w:t xml:space="preserve">Заявки на участь у конференції, тексти наукових статей приймаються </w:t>
      </w:r>
    </w:p>
    <w:p w:rsidR="00CC7C0D" w:rsidRPr="00570D5A" w:rsidRDefault="00CC7C0D" w:rsidP="004C6B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uk-UA" w:eastAsia="ru-RU"/>
        </w:rPr>
      </w:pPr>
      <w:r w:rsidRPr="00570D5A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uk-UA" w:eastAsia="ru-RU"/>
        </w:rPr>
        <w:t>до 10 cерпня 2026 року.</w:t>
      </w:r>
    </w:p>
    <w:p w:rsidR="00CC7C0D" w:rsidRPr="009E2AE6" w:rsidRDefault="00CC7C0D" w:rsidP="00AB07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Зразок оформлення матеріалів</w:t>
      </w: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:</w:t>
      </w:r>
    </w:p>
    <w:p w:rsidR="00CC7C0D" w:rsidRDefault="00CC7C0D" w:rsidP="00FB7805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УДК</w:t>
      </w:r>
    </w:p>
    <w:p w:rsidR="00CC7C0D" w:rsidRPr="009E2AE6" w:rsidRDefault="00CC7C0D" w:rsidP="00FB780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Бакалець Олексій (м. Бар, Україна)</w:t>
      </w:r>
    </w:p>
    <w:p w:rsidR="00CC7C0D" w:rsidRDefault="00CC7C0D" w:rsidP="004D4B4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кандидат історичних наук, доцент,</w:t>
      </w:r>
    </w:p>
    <w:p w:rsidR="00CC7C0D" w:rsidRPr="009E2AE6" w:rsidRDefault="00CC7C0D" w:rsidP="004D4B4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професор кафедри соціально-економічних дисциплін,</w:t>
      </w:r>
    </w:p>
    <w:p w:rsidR="00CC7C0D" w:rsidRPr="009E2AE6" w:rsidRDefault="00CC7C0D" w:rsidP="004D4B4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член-кореспондент АМСКП «Полісся»,</w:t>
      </w:r>
      <w:r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член НСКУ,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br/>
        <w:t>КЗВО «Барський гуманітарно-педагогічний</w:t>
      </w:r>
      <w:r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 w:eastAsia="ru-RU"/>
        </w:rPr>
        <w:t>коледж імені Михайла Грушевського»</w:t>
      </w:r>
    </w:p>
    <w:p w:rsidR="00CC7C0D" w:rsidRDefault="00CC7C0D" w:rsidP="00FB7805">
      <w:pPr>
        <w:spacing w:after="0" w:line="240" w:lineRule="auto"/>
        <w:jc w:val="center"/>
        <w:outlineLvl w:val="0"/>
        <w:rPr>
          <w:rStyle w:val="fontstyle01"/>
          <w:rFonts w:ascii="Times New Roman" w:hAnsi="Times New Roman" w:cs="Times New Roman"/>
          <w:lang w:val="uk-UA"/>
        </w:rPr>
      </w:pPr>
      <w:r w:rsidRPr="00262FB9">
        <w:rPr>
          <w:rStyle w:val="fontstyle01"/>
          <w:rFonts w:ascii="Times New Roman" w:hAnsi="Times New Roman" w:cs="Times New Roman"/>
          <w:lang w:val="uk-UA"/>
        </w:rPr>
        <w:t xml:space="preserve">Orcid ID: </w:t>
      </w:r>
      <w:hyperlink r:id="rId11" w:history="1">
        <w:r w:rsidRPr="009209A6">
          <w:rPr>
            <w:rStyle w:val="Hyperlink"/>
            <w:rFonts w:ascii="Times New Roman" w:hAnsi="Times New Roman" w:cs="Times New Roman"/>
            <w:lang w:val="uk-UA"/>
          </w:rPr>
          <w:t>https://orcid.org/0000-0002-6503-416X</w:t>
        </w:r>
      </w:hyperlink>
    </w:p>
    <w:p w:rsidR="00CC7C0D" w:rsidRDefault="00CC7C0D" w:rsidP="004D4B43">
      <w:pPr>
        <w:jc w:val="center"/>
        <w:rPr>
          <w:rStyle w:val="fontstyle01"/>
          <w:rFonts w:ascii="Times New Roman" w:hAnsi="Times New Roman" w:cs="Times New Roman"/>
          <w:lang w:val="uk-UA"/>
        </w:rPr>
      </w:pPr>
      <w:r>
        <w:rPr>
          <w:rStyle w:val="fontstyle01"/>
          <w:rFonts w:ascii="Times New Roman" w:hAnsi="Times New Roman" w:cs="Times New Roman"/>
          <w:lang w:val="en-US"/>
        </w:rPr>
        <w:t>E</w:t>
      </w:r>
      <w:r w:rsidRPr="00805D24">
        <w:rPr>
          <w:rStyle w:val="fontstyle01"/>
          <w:rFonts w:ascii="Times New Roman" w:hAnsi="Times New Roman" w:cs="Times New Roman"/>
          <w:lang w:val="uk-UA"/>
        </w:rPr>
        <w:t xml:space="preserve">mail: </w:t>
      </w:r>
      <w:r w:rsidRPr="00262FB9">
        <w:rPr>
          <w:rStyle w:val="fontstyle01"/>
          <w:rFonts w:ascii="Times New Roman" w:hAnsi="Times New Roman" w:cs="Times New Roman"/>
          <w:lang w:val="uk-UA"/>
        </w:rPr>
        <w:t>bakalec_alex@ukr.net</w:t>
      </w:r>
    </w:p>
    <w:p w:rsidR="00CC7C0D" w:rsidRPr="00F74375" w:rsidRDefault="00CC7C0D" w:rsidP="004C6B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F74375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НАЗВА СТАТТІ</w:t>
      </w:r>
    </w:p>
    <w:p w:rsidR="00CC7C0D" w:rsidRPr="009E2AE6" w:rsidRDefault="00CC7C0D" w:rsidP="00AB077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Анотація (українською та англійською мовами): 4</w:t>
      </w:r>
      <w:r w:rsidRPr="009E2AE6">
        <w:rPr>
          <w:lang w:val="uk-UA"/>
        </w:rPr>
        <w:t>–</w:t>
      </w: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6 речень.</w:t>
      </w:r>
    </w:p>
    <w:p w:rsidR="00CC7C0D" w:rsidRDefault="00CC7C0D" w:rsidP="00262F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Ключові слова (українською та англійською мовами): 5–8 слів.</w:t>
      </w:r>
    </w:p>
    <w:p w:rsidR="00CC7C0D" w:rsidRPr="00262FB9" w:rsidRDefault="00CC7C0D" w:rsidP="00262F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Текст статті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>:</w:t>
      </w:r>
      <w:r w:rsidRPr="004D4B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E2AE6">
        <w:rPr>
          <w:rFonts w:ascii="Times New Roman" w:hAnsi="Times New Roman" w:cs="Times New Roman"/>
          <w:sz w:val="24"/>
          <w:szCs w:val="24"/>
          <w:lang w:val="uk-UA" w:eastAsia="ru-RU"/>
        </w:rPr>
        <w:t>обсягом до 10 сторінок</w:t>
      </w:r>
      <w:r w:rsidRPr="00262FB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C7C0D" w:rsidRDefault="00CC7C0D" w:rsidP="00FB780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Список використаних джерел</w:t>
      </w:r>
    </w:p>
    <w:p w:rsidR="00CC7C0D" w:rsidRPr="009E2AE6" w:rsidRDefault="00CC7C0D" w:rsidP="00805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CC7C0D" w:rsidRPr="009E2AE6" w:rsidRDefault="00CC7C0D" w:rsidP="00FB7805">
      <w:pPr>
        <w:pStyle w:val="1"/>
        <w:tabs>
          <w:tab w:val="left" w:pos="1560"/>
        </w:tabs>
        <w:jc w:val="center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9E2AE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Співголови оргкомітету конференції:</w:t>
      </w:r>
    </w:p>
    <w:p w:rsidR="00CC7C0D" w:rsidRPr="009E2AE6" w:rsidRDefault="00CC7C0D" w:rsidP="006F5ECC">
      <w:pPr>
        <w:pStyle w:val="1"/>
        <w:tabs>
          <w:tab w:val="left" w:pos="1560"/>
          <w:tab w:val="center" w:pos="4677"/>
        </w:tabs>
        <w:ind w:left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9E2AE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Савчук Петро Несторович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</w:t>
      </w:r>
      <w:r w:rsidRPr="00ED307D">
        <w:rPr>
          <w:rFonts w:ascii="Times New Roman" w:hAnsi="Times New Roman" w:cs="Times New Roman"/>
          <w:i/>
          <w:iCs/>
          <w:sz w:val="24"/>
          <w:szCs w:val="24"/>
          <w:lang w:val="uk-UA"/>
        </w:rPr>
        <w:t>–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к. п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ед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/>
        </w:rPr>
        <w:t>. н., доцент, директор КЗВО «Барський гуманітарно-педагогічний коледж імені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/>
        </w:rPr>
        <w:t>М. Грушевського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»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/>
        </w:rPr>
        <w:t>, віце-президент АМСКП «Полісся»</w:t>
      </w:r>
      <w:r w:rsidRPr="006F5ECC">
        <w:rPr>
          <w:rFonts w:ascii="Times New Roman" w:hAnsi="Times New Roman" w:cs="Times New Roman"/>
          <w:i/>
          <w:iCs/>
          <w:sz w:val="24"/>
          <w:szCs w:val="24"/>
          <w:lang w:val="uk-UA"/>
        </w:rPr>
        <w:t>;</w:t>
      </w:r>
    </w:p>
    <w:p w:rsidR="00CC7C0D" w:rsidRPr="009E2AE6" w:rsidRDefault="00CC7C0D" w:rsidP="006F5ECC">
      <w:pPr>
        <w:pStyle w:val="1"/>
        <w:tabs>
          <w:tab w:val="left" w:pos="1560"/>
          <w:tab w:val="center" w:pos="4677"/>
        </w:tabs>
        <w:ind w:left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9E2AE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Саволюк Володимир Васильович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Pr="00ED307D">
        <w:rPr>
          <w:rFonts w:ascii="Times New Roman" w:hAnsi="Times New Roman" w:cs="Times New Roman"/>
          <w:i/>
          <w:iCs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Pr="009E2AE6">
        <w:rPr>
          <w:rFonts w:ascii="Times New Roman" w:hAnsi="Times New Roman" w:cs="Times New Roman"/>
          <w:i/>
          <w:iCs/>
          <w:sz w:val="24"/>
          <w:szCs w:val="24"/>
          <w:lang w:val="uk-UA"/>
        </w:rPr>
        <w:t>Барський міський голова</w:t>
      </w:r>
      <w:r w:rsidRPr="006F5ECC"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</w:p>
    <w:p w:rsidR="00CC7C0D" w:rsidRPr="009E2AE6" w:rsidRDefault="00CC7C0D" w:rsidP="0087732E">
      <w:pPr>
        <w:pStyle w:val="1"/>
        <w:tabs>
          <w:tab w:val="left" w:pos="1560"/>
        </w:tabs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</w:p>
    <w:p w:rsidR="00CC7C0D" w:rsidRPr="009E2AE6" w:rsidRDefault="00CC7C0D" w:rsidP="00FB7805">
      <w:pPr>
        <w:pStyle w:val="1"/>
        <w:tabs>
          <w:tab w:val="left" w:pos="1560"/>
        </w:tabs>
        <w:ind w:firstLine="567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9E2AE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Контактні дані про відповідальних за організацію і проведення конференції (модераторів):</w:t>
      </w:r>
    </w:p>
    <w:p w:rsidR="00CC7C0D" w:rsidRPr="007841C8" w:rsidRDefault="00CC7C0D" w:rsidP="006F5ECC">
      <w:pPr>
        <w:pStyle w:val="1"/>
        <w:numPr>
          <w:ilvl w:val="0"/>
          <w:numId w:val="6"/>
        </w:numPr>
        <w:tabs>
          <w:tab w:val="left" w:pos="993"/>
        </w:tabs>
        <w:ind w:left="993" w:right="-1"/>
        <w:jc w:val="both"/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</w:pPr>
      <w:r w:rsidRPr="009E2AE6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uk-UA"/>
        </w:rPr>
        <w:t>Бурса Антоніна Іванівна</w:t>
      </w:r>
      <w:r w:rsidRPr="009E2AE6"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 xml:space="preserve">– </w:t>
      </w:r>
      <w:r w:rsidRPr="009E2AE6"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>вчений секретар, кандидат мистецтвознавства, доцент (тел.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> </w:t>
      </w:r>
      <w:r w:rsidRPr="009E2AE6"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>(096)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> </w:t>
      </w:r>
      <w:r w:rsidRPr="009E2AE6"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>43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noBreakHyphen/>
      </w:r>
      <w:r w:rsidRPr="009E2AE6"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noBreakHyphen/>
      </w:r>
      <w:r w:rsidRPr="009E2AE6"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>05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t>);</w:t>
      </w:r>
    </w:p>
    <w:p w:rsidR="00CC7C0D" w:rsidRDefault="00CC7C0D" w:rsidP="006F5ECC">
      <w:pPr>
        <w:pStyle w:val="1"/>
        <w:numPr>
          <w:ilvl w:val="0"/>
          <w:numId w:val="6"/>
        </w:numPr>
        <w:tabs>
          <w:tab w:val="left" w:pos="993"/>
        </w:tabs>
        <w:ind w:left="993"/>
        <w:jc w:val="both"/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</w:pPr>
      <w:r w:rsidRPr="009E2AE6">
        <w:rPr>
          <w:rStyle w:val="Strong"/>
          <w:rFonts w:ascii="Times New Roman" w:hAnsi="Times New Roman" w:cs="Times New Roman"/>
          <w:i/>
          <w:iCs/>
          <w:color w:val="000001"/>
          <w:sz w:val="24"/>
          <w:szCs w:val="24"/>
          <w:shd w:val="clear" w:color="auto" w:fill="FFFFFF"/>
          <w:lang w:val="uk-UA"/>
        </w:rPr>
        <w:t>Бакалець Олексій Андрійович</w:t>
      </w:r>
      <w:r>
        <w:rPr>
          <w:rStyle w:val="Strong"/>
          <w:rFonts w:ascii="Times New Roman" w:hAnsi="Times New Roman" w:cs="Times New Roman"/>
          <w:i/>
          <w:iCs/>
          <w:color w:val="000001"/>
          <w:sz w:val="24"/>
          <w:szCs w:val="24"/>
          <w:shd w:val="clear" w:color="auto" w:fill="FFFFFF"/>
          <w:lang w:val="uk-UA"/>
        </w:rPr>
        <w:t xml:space="preserve"> </w:t>
      </w:r>
      <w:r w:rsidRPr="006F5ECC">
        <w:rPr>
          <w:rStyle w:val="Strong"/>
          <w:rFonts w:ascii="Times New Roman" w:hAnsi="Times New Roman" w:cs="Times New Roman"/>
          <w:b w:val="0"/>
          <w:bCs w:val="0"/>
          <w:i/>
          <w:iCs/>
          <w:color w:val="000001"/>
          <w:sz w:val="24"/>
          <w:szCs w:val="24"/>
          <w:shd w:val="clear" w:color="auto" w:fill="FFFFFF"/>
          <w:lang w:val="uk-UA"/>
        </w:rPr>
        <w:t>–</w:t>
      </w:r>
      <w:r w:rsidRPr="009E2AE6">
        <w:rPr>
          <w:rStyle w:val="Strong"/>
          <w:rFonts w:ascii="Times New Roman" w:hAnsi="Times New Roman" w:cs="Times New Roman"/>
          <w:i/>
          <w:iCs/>
          <w:color w:val="000001"/>
          <w:sz w:val="24"/>
          <w:szCs w:val="24"/>
          <w:shd w:val="clear" w:color="auto" w:fill="FFFFFF"/>
          <w:lang w:val="uk-UA"/>
        </w:rPr>
        <w:t xml:space="preserve"> </w:t>
      </w:r>
      <w:r w:rsidRPr="009E2AE6"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>к.</w:t>
      </w:r>
      <w:r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> </w:t>
      </w:r>
      <w:r w:rsidRPr="009E2AE6"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>і.</w:t>
      </w:r>
      <w:r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> </w:t>
      </w:r>
      <w:r w:rsidRPr="009E2AE6"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>н., доцент, проф. (тел.(097)</w:t>
      </w:r>
      <w:r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> </w:t>
      </w:r>
      <w:r w:rsidRPr="009E2AE6"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>333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uk-UA"/>
        </w:rPr>
        <w:noBreakHyphen/>
      </w:r>
      <w:r w:rsidRPr="009E2AE6"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>87-50)</w:t>
      </w:r>
      <w:r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 xml:space="preserve">. </w:t>
      </w:r>
      <w:r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br/>
      </w:r>
      <w:r w:rsidRPr="009E2AE6"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>Email:</w:t>
      </w:r>
      <w:r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 xml:space="preserve"> </w:t>
      </w:r>
      <w:r w:rsidRPr="009E2AE6">
        <w:rPr>
          <w:rStyle w:val="Emphasis"/>
          <w:rFonts w:ascii="Times New Roman" w:hAnsi="Times New Roman" w:cs="Times New Roman"/>
          <w:b/>
          <w:bCs/>
          <w:color w:val="000001"/>
          <w:sz w:val="24"/>
          <w:szCs w:val="24"/>
          <w:shd w:val="clear" w:color="auto" w:fill="FFFFFF"/>
          <w:lang w:val="uk-UA"/>
        </w:rPr>
        <w:t>bakalec_alex@ukr.net</w:t>
      </w:r>
      <w:r>
        <w:rPr>
          <w:rStyle w:val="Emphasis"/>
          <w:rFonts w:ascii="Times New Roman" w:hAnsi="Times New Roman" w:cs="Times New Roman"/>
          <w:color w:val="000001"/>
          <w:sz w:val="24"/>
          <w:szCs w:val="24"/>
          <w:shd w:val="clear" w:color="auto" w:fill="FFFFFF"/>
          <w:lang w:val="uk-UA"/>
        </w:rPr>
        <w:t>;</w:t>
      </w:r>
    </w:p>
    <w:p w:rsidR="00CC7C0D" w:rsidRDefault="00CC7C0D" w:rsidP="006F5ECC">
      <w:pPr>
        <w:pStyle w:val="a"/>
        <w:numPr>
          <w:ilvl w:val="0"/>
          <w:numId w:val="6"/>
        </w:numPr>
        <w:tabs>
          <w:tab w:val="left" w:pos="993"/>
        </w:tabs>
        <w:ind w:left="993"/>
        <w:jc w:val="both"/>
        <w:rPr>
          <w:rStyle w:val="Emphasis"/>
          <w:b/>
          <w:bCs/>
          <w:color w:val="000001"/>
          <w:shd w:val="clear" w:color="auto" w:fill="FFFFFF"/>
          <w:lang w:val="uk-UA"/>
        </w:rPr>
      </w:pPr>
      <w:r w:rsidRPr="006F5ECC">
        <w:rPr>
          <w:b/>
          <w:bCs/>
          <w:i/>
          <w:iCs/>
          <w:lang w:val="uk-UA"/>
        </w:rPr>
        <w:t>Восколуп Валерій Петрович</w:t>
      </w:r>
      <w:r w:rsidRPr="009E2AE6">
        <w:rPr>
          <w:b/>
          <w:bCs/>
          <w:lang w:val="uk-UA"/>
        </w:rPr>
        <w:t xml:space="preserve"> </w:t>
      </w:r>
      <w:r w:rsidRPr="006F5ECC">
        <w:rPr>
          <w:lang w:val="uk-UA"/>
        </w:rPr>
        <w:t>–</w:t>
      </w:r>
      <w:r>
        <w:rPr>
          <w:b/>
          <w:bCs/>
          <w:lang w:val="uk-UA"/>
        </w:rPr>
        <w:t xml:space="preserve"> </w:t>
      </w:r>
      <w:r w:rsidRPr="006F5ECC">
        <w:rPr>
          <w:i/>
          <w:iCs/>
          <w:lang w:val="uk-UA"/>
        </w:rPr>
        <w:t>голова циклової комісії викладачів соціально-економічних дисциплін, голова обласного методоб’єдна</w:t>
      </w:r>
      <w:r>
        <w:rPr>
          <w:i/>
          <w:iCs/>
          <w:lang w:val="uk-UA"/>
        </w:rPr>
        <w:t>н</w:t>
      </w:r>
      <w:r w:rsidRPr="006F5ECC">
        <w:rPr>
          <w:i/>
          <w:iCs/>
          <w:lang w:val="uk-UA"/>
        </w:rPr>
        <w:t>ня викладачів суспільних дисциплін, викладач вищої категорії</w:t>
      </w:r>
      <w:r w:rsidRPr="009E2AE6">
        <w:rPr>
          <w:lang w:val="uk-UA"/>
        </w:rPr>
        <w:t xml:space="preserve"> </w:t>
      </w:r>
      <w:r w:rsidRPr="009E2AE6">
        <w:rPr>
          <w:i/>
          <w:iCs/>
          <w:lang w:val="uk-UA"/>
        </w:rPr>
        <w:t>(тел.</w:t>
      </w:r>
      <w:r>
        <w:rPr>
          <w:i/>
          <w:iCs/>
          <w:lang w:val="uk-UA"/>
        </w:rPr>
        <w:t> </w:t>
      </w:r>
      <w:r w:rsidRPr="009E2AE6">
        <w:rPr>
          <w:i/>
          <w:iCs/>
          <w:lang w:val="uk-UA"/>
        </w:rPr>
        <w:t>(068)</w:t>
      </w:r>
      <w:r>
        <w:rPr>
          <w:i/>
          <w:iCs/>
          <w:lang w:val="uk-UA"/>
        </w:rPr>
        <w:t> </w:t>
      </w:r>
      <w:r w:rsidRPr="009E2AE6">
        <w:rPr>
          <w:i/>
          <w:iCs/>
          <w:lang w:val="uk-UA"/>
        </w:rPr>
        <w:t>068-11-00</w:t>
      </w:r>
      <w:r w:rsidRPr="00967E99">
        <w:rPr>
          <w:i/>
          <w:iCs/>
          <w:lang w:val="uk-UA"/>
        </w:rPr>
        <w:t>)</w:t>
      </w:r>
      <w:r>
        <w:rPr>
          <w:i/>
          <w:iCs/>
          <w:lang w:val="uk-UA"/>
        </w:rPr>
        <w:t>.</w:t>
      </w:r>
      <w:r w:rsidRPr="009E2AE6">
        <w:rPr>
          <w:b/>
          <w:bCs/>
          <w:lang w:val="uk-UA"/>
        </w:rPr>
        <w:t xml:space="preserve"> </w:t>
      </w:r>
      <w:r w:rsidRPr="009E2AE6">
        <w:rPr>
          <w:rStyle w:val="Emphasis"/>
          <w:color w:val="000001"/>
          <w:shd w:val="clear" w:color="auto" w:fill="FFFFFF"/>
          <w:lang w:val="uk-UA"/>
        </w:rPr>
        <w:t>Email:</w:t>
      </w:r>
      <w:r>
        <w:rPr>
          <w:rStyle w:val="Emphasis"/>
          <w:color w:val="000001"/>
          <w:shd w:val="clear" w:color="auto" w:fill="FFFFFF"/>
          <w:lang w:val="uk-UA"/>
        </w:rPr>
        <w:t xml:space="preserve"> </w:t>
      </w:r>
      <w:r w:rsidRPr="009E2AE6">
        <w:rPr>
          <w:rStyle w:val="Emphasis"/>
          <w:b/>
          <w:bCs/>
          <w:color w:val="000001"/>
          <w:shd w:val="clear" w:color="auto" w:fill="FFFFFF"/>
          <w:lang w:val="uk-UA"/>
        </w:rPr>
        <w:t>voskolup@ukr.net</w:t>
      </w:r>
    </w:p>
    <w:p w:rsidR="00CC7C0D" w:rsidRPr="00262FB9" w:rsidRDefault="00CC7C0D" w:rsidP="00262FB9">
      <w:pPr>
        <w:pStyle w:val="a"/>
        <w:numPr>
          <w:ilvl w:val="0"/>
          <w:numId w:val="6"/>
        </w:numPr>
        <w:tabs>
          <w:tab w:val="left" w:pos="993"/>
        </w:tabs>
        <w:ind w:left="993"/>
        <w:jc w:val="both"/>
        <w:rPr>
          <w:b/>
          <w:bCs/>
          <w:i/>
          <w:iCs/>
          <w:color w:val="000001"/>
          <w:shd w:val="clear" w:color="auto" w:fill="FFFFFF"/>
          <w:lang w:val="uk-UA"/>
        </w:rPr>
      </w:pPr>
      <w:r>
        <w:rPr>
          <w:rStyle w:val="Emphasis"/>
          <w:b/>
          <w:bCs/>
          <w:color w:val="000001"/>
          <w:shd w:val="clear" w:color="auto" w:fill="FFFFFF"/>
          <w:lang w:val="uk-UA"/>
        </w:rPr>
        <w:t xml:space="preserve">Зеленюк Сергій Вікторович </w:t>
      </w:r>
      <w:r w:rsidRPr="006F5ECC">
        <w:rPr>
          <w:rStyle w:val="Emphasis"/>
          <w:color w:val="000001"/>
          <w:shd w:val="clear" w:color="auto" w:fill="FFFFFF"/>
          <w:lang w:val="uk-UA"/>
        </w:rPr>
        <w:t>–</w:t>
      </w:r>
      <w:r>
        <w:rPr>
          <w:rStyle w:val="Emphasis"/>
          <w:color w:val="000001"/>
          <w:shd w:val="clear" w:color="auto" w:fill="FFFFFF"/>
          <w:lang w:val="uk-UA"/>
        </w:rPr>
        <w:t xml:space="preserve"> </w:t>
      </w:r>
      <w:r w:rsidRPr="00ED307D">
        <w:rPr>
          <w:rStyle w:val="Emphasis"/>
          <w:color w:val="000001"/>
          <w:shd w:val="clear" w:color="auto" w:fill="FFFFFF"/>
          <w:lang w:val="uk-UA"/>
        </w:rPr>
        <w:t>спеціаліст технічної підтримки конференці</w:t>
      </w:r>
      <w:r>
        <w:rPr>
          <w:rStyle w:val="Emphasis"/>
          <w:color w:val="000001"/>
          <w:shd w:val="clear" w:color="auto" w:fill="FFFFFF"/>
          <w:lang w:val="uk-UA"/>
        </w:rPr>
        <w:t>ї, технічний редактор (тел. (096) 629-36-26).</w:t>
      </w:r>
    </w:p>
    <w:sectPr w:rsidR="00CC7C0D" w:rsidRPr="00262FB9" w:rsidSect="00A870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975C0"/>
    <w:multiLevelType w:val="hybridMultilevel"/>
    <w:tmpl w:val="D27A2D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3E7B28"/>
    <w:multiLevelType w:val="hybridMultilevel"/>
    <w:tmpl w:val="01E627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2016009"/>
    <w:multiLevelType w:val="hybridMultilevel"/>
    <w:tmpl w:val="2E26ECCC"/>
    <w:lvl w:ilvl="0" w:tplc="CFBC122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4F45C97"/>
    <w:multiLevelType w:val="hybridMultilevel"/>
    <w:tmpl w:val="57B05BA0"/>
    <w:lvl w:ilvl="0" w:tplc="85B263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7256234"/>
    <w:multiLevelType w:val="hybridMultilevel"/>
    <w:tmpl w:val="529225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42503C0"/>
    <w:multiLevelType w:val="hybridMultilevel"/>
    <w:tmpl w:val="9D203F7E"/>
    <w:lvl w:ilvl="0" w:tplc="1414BE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0772"/>
    <w:rsid w:val="000036CE"/>
    <w:rsid w:val="000414B9"/>
    <w:rsid w:val="00053E60"/>
    <w:rsid w:val="000B0E22"/>
    <w:rsid w:val="00127E8C"/>
    <w:rsid w:val="0014419A"/>
    <w:rsid w:val="00154013"/>
    <w:rsid w:val="00183158"/>
    <w:rsid w:val="001C114D"/>
    <w:rsid w:val="0024310D"/>
    <w:rsid w:val="00262FB9"/>
    <w:rsid w:val="00275D9E"/>
    <w:rsid w:val="002A4249"/>
    <w:rsid w:val="002E1754"/>
    <w:rsid w:val="002F49CC"/>
    <w:rsid w:val="003049B5"/>
    <w:rsid w:val="00327F55"/>
    <w:rsid w:val="00366D5B"/>
    <w:rsid w:val="003C39DE"/>
    <w:rsid w:val="00404103"/>
    <w:rsid w:val="00415F0E"/>
    <w:rsid w:val="00423B1E"/>
    <w:rsid w:val="0046109B"/>
    <w:rsid w:val="0046766E"/>
    <w:rsid w:val="004C6BBC"/>
    <w:rsid w:val="004D4B43"/>
    <w:rsid w:val="00570A52"/>
    <w:rsid w:val="00570D5A"/>
    <w:rsid w:val="00577F49"/>
    <w:rsid w:val="005947B2"/>
    <w:rsid w:val="005E790A"/>
    <w:rsid w:val="006154DA"/>
    <w:rsid w:val="006225F8"/>
    <w:rsid w:val="006703B5"/>
    <w:rsid w:val="00670CD9"/>
    <w:rsid w:val="006C6972"/>
    <w:rsid w:val="006F5ECC"/>
    <w:rsid w:val="007841C8"/>
    <w:rsid w:val="00793F08"/>
    <w:rsid w:val="007A20EA"/>
    <w:rsid w:val="007C7AF2"/>
    <w:rsid w:val="00805D24"/>
    <w:rsid w:val="0083363A"/>
    <w:rsid w:val="00833FA8"/>
    <w:rsid w:val="00847D3D"/>
    <w:rsid w:val="0087732E"/>
    <w:rsid w:val="0088005E"/>
    <w:rsid w:val="008F2D52"/>
    <w:rsid w:val="008F7C11"/>
    <w:rsid w:val="009021FE"/>
    <w:rsid w:val="0091089E"/>
    <w:rsid w:val="009209A6"/>
    <w:rsid w:val="0094608F"/>
    <w:rsid w:val="009662D6"/>
    <w:rsid w:val="00967E99"/>
    <w:rsid w:val="009A50C6"/>
    <w:rsid w:val="009D0250"/>
    <w:rsid w:val="009D0314"/>
    <w:rsid w:val="009E2AE6"/>
    <w:rsid w:val="00A30699"/>
    <w:rsid w:val="00A870EF"/>
    <w:rsid w:val="00A873B1"/>
    <w:rsid w:val="00AB0772"/>
    <w:rsid w:val="00AC7D2B"/>
    <w:rsid w:val="00AD5C56"/>
    <w:rsid w:val="00B76F50"/>
    <w:rsid w:val="00B84C56"/>
    <w:rsid w:val="00BA7D24"/>
    <w:rsid w:val="00BD69BA"/>
    <w:rsid w:val="00C74106"/>
    <w:rsid w:val="00CA31FD"/>
    <w:rsid w:val="00CC7C0D"/>
    <w:rsid w:val="00CF53D6"/>
    <w:rsid w:val="00CF6EB1"/>
    <w:rsid w:val="00D20711"/>
    <w:rsid w:val="00D551AB"/>
    <w:rsid w:val="00D60C9C"/>
    <w:rsid w:val="00D72D6E"/>
    <w:rsid w:val="00D76D86"/>
    <w:rsid w:val="00D8490A"/>
    <w:rsid w:val="00DA5F68"/>
    <w:rsid w:val="00DD0FD2"/>
    <w:rsid w:val="00DE0ADB"/>
    <w:rsid w:val="00DE6EFD"/>
    <w:rsid w:val="00E277C0"/>
    <w:rsid w:val="00E7607D"/>
    <w:rsid w:val="00EB5ADB"/>
    <w:rsid w:val="00ED196D"/>
    <w:rsid w:val="00ED307D"/>
    <w:rsid w:val="00EF108F"/>
    <w:rsid w:val="00F10352"/>
    <w:rsid w:val="00F34956"/>
    <w:rsid w:val="00F733B4"/>
    <w:rsid w:val="00F74375"/>
    <w:rsid w:val="00F80249"/>
    <w:rsid w:val="00F90F6A"/>
    <w:rsid w:val="00F95526"/>
    <w:rsid w:val="00FA0AE4"/>
    <w:rsid w:val="00FB63F8"/>
    <w:rsid w:val="00FB7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772"/>
    <w:pPr>
      <w:spacing w:after="160" w:line="256" w:lineRule="auto"/>
    </w:pPr>
    <w:rPr>
      <w:rFonts w:ascii="Calibri" w:hAnsi="Calibri" w:cs="Calibri"/>
      <w:lang w:val="ru-RU" w:eastAsia="en-US"/>
    </w:rPr>
  </w:style>
  <w:style w:type="paragraph" w:styleId="Heading2">
    <w:name w:val="heading 2"/>
    <w:basedOn w:val="Normal"/>
    <w:link w:val="Heading2Char"/>
    <w:uiPriority w:val="99"/>
    <w:qFormat/>
    <w:rsid w:val="00262FB9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62FB9"/>
    <w:rPr>
      <w:b/>
      <w:bCs/>
      <w:sz w:val="36"/>
      <w:szCs w:val="36"/>
    </w:rPr>
  </w:style>
  <w:style w:type="character" w:styleId="Hyperlink">
    <w:name w:val="Hyperlink"/>
    <w:basedOn w:val="DefaultParagraphFont"/>
    <w:uiPriority w:val="99"/>
    <w:rsid w:val="00AB0772"/>
    <w:rPr>
      <w:color w:val="0000FF"/>
      <w:u w:val="single"/>
    </w:rPr>
  </w:style>
  <w:style w:type="paragraph" w:styleId="NormalWeb">
    <w:name w:val="Normal (Web)"/>
    <w:basedOn w:val="Normal"/>
    <w:uiPriority w:val="99"/>
    <w:rsid w:val="00AB0772"/>
    <w:pPr>
      <w:spacing w:before="100" w:beforeAutospacing="1" w:after="119" w:line="240" w:lineRule="auto"/>
    </w:pPr>
    <w:rPr>
      <w:sz w:val="24"/>
      <w:szCs w:val="24"/>
      <w:lang w:val="uk-UA" w:eastAsia="uk-UA"/>
    </w:rPr>
  </w:style>
  <w:style w:type="paragraph" w:customStyle="1" w:styleId="a">
    <w:name w:val="Абзац списку"/>
    <w:basedOn w:val="Normal"/>
    <w:uiPriority w:val="99"/>
    <w:rsid w:val="00AB0772"/>
    <w:pPr>
      <w:suppressAutoHyphens/>
      <w:spacing w:after="0" w:line="240" w:lineRule="auto"/>
      <w:ind w:left="720"/>
    </w:pPr>
    <w:rPr>
      <w:sz w:val="24"/>
      <w:szCs w:val="24"/>
      <w:lang w:eastAsia="zh-CN"/>
    </w:rPr>
  </w:style>
  <w:style w:type="paragraph" w:customStyle="1" w:styleId="1">
    <w:name w:val="Текст1"/>
    <w:uiPriority w:val="99"/>
    <w:semiHidden/>
    <w:rsid w:val="00AB0772"/>
    <w:pPr>
      <w:suppressAutoHyphens/>
    </w:pPr>
    <w:rPr>
      <w:rFonts w:ascii="Courier New" w:hAnsi="Courier New" w:cs="Courier New"/>
      <w:kern w:val="2"/>
      <w:sz w:val="20"/>
      <w:szCs w:val="20"/>
      <w:lang w:val="ru-RU" w:eastAsia="zh-CN"/>
    </w:rPr>
  </w:style>
  <w:style w:type="character" w:styleId="Emphasis">
    <w:name w:val="Emphasis"/>
    <w:basedOn w:val="DefaultParagraphFont"/>
    <w:uiPriority w:val="99"/>
    <w:qFormat/>
    <w:rsid w:val="00AB0772"/>
    <w:rPr>
      <w:i/>
      <w:iCs/>
    </w:rPr>
  </w:style>
  <w:style w:type="character" w:styleId="Strong">
    <w:name w:val="Strong"/>
    <w:basedOn w:val="DefaultParagraphFont"/>
    <w:uiPriority w:val="99"/>
    <w:qFormat/>
    <w:rsid w:val="00AB0772"/>
    <w:rPr>
      <w:b/>
      <w:bCs/>
    </w:rPr>
  </w:style>
  <w:style w:type="paragraph" w:customStyle="1" w:styleId="ListParagraph1">
    <w:name w:val="List Paragraph1"/>
    <w:basedOn w:val="Normal"/>
    <w:uiPriority w:val="99"/>
    <w:rsid w:val="006C6972"/>
    <w:pPr>
      <w:suppressAutoHyphens/>
      <w:spacing w:after="0" w:line="240" w:lineRule="auto"/>
      <w:ind w:left="720"/>
    </w:pPr>
    <w:rPr>
      <w:sz w:val="24"/>
      <w:szCs w:val="24"/>
      <w:lang w:eastAsia="zh-CN"/>
    </w:rPr>
  </w:style>
  <w:style w:type="character" w:customStyle="1" w:styleId="fontstyle01">
    <w:name w:val="fontstyle01"/>
    <w:uiPriority w:val="99"/>
    <w:rsid w:val="0091089E"/>
    <w:rPr>
      <w:rFonts w:ascii="Arial" w:hAnsi="Arial" w:cs="Arial"/>
      <w:color w:val="000000"/>
      <w:sz w:val="22"/>
      <w:szCs w:val="22"/>
    </w:rPr>
  </w:style>
  <w:style w:type="character" w:customStyle="1" w:styleId="fontstyle21">
    <w:name w:val="fontstyle21"/>
    <w:uiPriority w:val="99"/>
    <w:rsid w:val="0091089E"/>
    <w:rPr>
      <w:rFonts w:ascii="Arial" w:hAnsi="Arial" w:cs="Arial"/>
      <w:b/>
      <w:bCs/>
      <w:color w:val="000000"/>
      <w:sz w:val="22"/>
      <w:szCs w:val="22"/>
    </w:rPr>
  </w:style>
  <w:style w:type="paragraph" w:customStyle="1" w:styleId="7">
    <w:name w:val="Знак Знак7 Знак Знак"/>
    <w:basedOn w:val="Normal"/>
    <w:uiPriority w:val="99"/>
    <w:rsid w:val="00415F0E"/>
    <w:pPr>
      <w:spacing w:after="0" w:line="240" w:lineRule="auto"/>
    </w:pPr>
    <w:rPr>
      <w:sz w:val="20"/>
      <w:szCs w:val="20"/>
      <w:lang w:val="en-US"/>
    </w:rPr>
  </w:style>
  <w:style w:type="character" w:customStyle="1" w:styleId="fontstyle31">
    <w:name w:val="fontstyle31"/>
    <w:uiPriority w:val="99"/>
    <w:rsid w:val="00ED196D"/>
    <w:rPr>
      <w:rFonts w:ascii="TimesNewRomanPS-ItalicMT" w:hAnsi="TimesNewRomanPS-ItalicMT" w:cs="TimesNewRomanPS-ItalicMT"/>
      <w:i/>
      <w:iCs/>
      <w:color w:val="000000"/>
      <w:sz w:val="24"/>
      <w:szCs w:val="24"/>
    </w:rPr>
  </w:style>
  <w:style w:type="paragraph" w:customStyle="1" w:styleId="71">
    <w:name w:val="Знак Знак7 Знак Знак1"/>
    <w:basedOn w:val="Normal"/>
    <w:uiPriority w:val="99"/>
    <w:rsid w:val="00ED196D"/>
    <w:pPr>
      <w:spacing w:after="0" w:line="240" w:lineRule="auto"/>
    </w:pPr>
    <w:rPr>
      <w:sz w:val="20"/>
      <w:szCs w:val="20"/>
      <w:lang w:val="en-US"/>
    </w:rPr>
  </w:style>
  <w:style w:type="table" w:styleId="TableGrid">
    <w:name w:val="Table Grid"/>
    <w:basedOn w:val="TableNormal"/>
    <w:uiPriority w:val="99"/>
    <w:rsid w:val="002E1754"/>
    <w:pPr>
      <w:spacing w:after="160" w:line="256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Знак"/>
    <w:basedOn w:val="Normal"/>
    <w:uiPriority w:val="99"/>
    <w:rsid w:val="00327F55"/>
    <w:pPr>
      <w:spacing w:after="0" w:line="240" w:lineRule="auto"/>
    </w:pPr>
    <w:rPr>
      <w:sz w:val="20"/>
      <w:szCs w:val="20"/>
      <w:lang w:val="en-US"/>
    </w:rPr>
  </w:style>
  <w:style w:type="character" w:customStyle="1" w:styleId="UnresolvedMention">
    <w:name w:val="Unresolved Mention"/>
    <w:uiPriority w:val="99"/>
    <w:semiHidden/>
    <w:rsid w:val="006F5ECC"/>
    <w:rPr>
      <w:color w:val="auto"/>
      <w:shd w:val="clear" w:color="auto" w:fill="auto"/>
    </w:rPr>
  </w:style>
  <w:style w:type="paragraph" w:styleId="DocumentMap">
    <w:name w:val="Document Map"/>
    <w:basedOn w:val="Normal"/>
    <w:link w:val="DocumentMapChar"/>
    <w:uiPriority w:val="99"/>
    <w:semiHidden/>
    <w:rsid w:val="00FB78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77F49"/>
    <w:rPr>
      <w:sz w:val="2"/>
      <w:szCs w:val="2"/>
      <w:lang w:eastAsia="en-US"/>
    </w:rPr>
  </w:style>
  <w:style w:type="paragraph" w:customStyle="1" w:styleId="72">
    <w:name w:val="Знак Знак7 Знак Знак2"/>
    <w:basedOn w:val="Normal"/>
    <w:uiPriority w:val="99"/>
    <w:rsid w:val="00FB7805"/>
    <w:pPr>
      <w:spacing w:after="0" w:line="240" w:lineRule="auto"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1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5jwNoaaE7Fvjkx7s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orcid.org/0000-0002-6503-416X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nk.ua/0sfQ0DFh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kvg-xsrk-b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3</Pages>
  <Words>3956</Words>
  <Characters>2255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BOSS</dc:creator>
  <cp:keywords/>
  <dc:description/>
  <cp:lastModifiedBy>Aleks</cp:lastModifiedBy>
  <cp:revision>9</cp:revision>
  <cp:lastPrinted>2026-06-09T23:57:00Z</cp:lastPrinted>
  <dcterms:created xsi:type="dcterms:W3CDTF">2026-06-09T23:56:00Z</dcterms:created>
  <dcterms:modified xsi:type="dcterms:W3CDTF">2026-08-04T09:20:00Z</dcterms:modified>
</cp:coreProperties>
</file>